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8D" w:rsidRPr="006B2E8D" w:rsidRDefault="006B2E8D" w:rsidP="006B2E8D">
      <w:pPr>
        <w:adjustRightInd w:val="0"/>
        <w:snapToGrid w:val="0"/>
        <w:spacing w:line="336" w:lineRule="auto"/>
        <w:jc w:val="center"/>
        <w:rPr>
          <w:rFonts w:asciiTheme="majorEastAsia" w:eastAsiaTheme="majorEastAsia" w:hAnsiTheme="majorEastAsia" w:cs="Times New Roman"/>
          <w:b/>
          <w:snapToGrid w:val="0"/>
          <w:color w:val="000000" w:themeColor="text1"/>
          <w:sz w:val="32"/>
          <w:szCs w:val="32"/>
        </w:rPr>
      </w:pPr>
      <w:r w:rsidRPr="006B2E8D">
        <w:rPr>
          <w:rFonts w:asciiTheme="majorEastAsia" w:eastAsiaTheme="majorEastAsia" w:hAnsiTheme="majorEastAsia" w:cs="Times New Roman"/>
          <w:b/>
          <w:snapToGrid w:val="0"/>
          <w:color w:val="000000" w:themeColor="text1"/>
          <w:sz w:val="32"/>
          <w:szCs w:val="32"/>
        </w:rPr>
        <w:t>202</w:t>
      </w:r>
      <w:r w:rsidRPr="006B2E8D">
        <w:rPr>
          <w:rFonts w:asciiTheme="majorEastAsia" w:eastAsiaTheme="majorEastAsia" w:hAnsiTheme="majorEastAsia" w:cs="Times New Roman" w:hint="eastAsia"/>
          <w:b/>
          <w:snapToGrid w:val="0"/>
          <w:color w:val="000000" w:themeColor="text1"/>
          <w:sz w:val="32"/>
          <w:szCs w:val="32"/>
        </w:rPr>
        <w:t>1年全省职业院校技能大赛</w:t>
      </w:r>
    </w:p>
    <w:p w:rsidR="006B2E8D" w:rsidRPr="006B2E8D" w:rsidRDefault="006B2E8D" w:rsidP="006B2E8D">
      <w:pPr>
        <w:adjustRightInd w:val="0"/>
        <w:snapToGrid w:val="0"/>
        <w:spacing w:line="336" w:lineRule="auto"/>
        <w:jc w:val="center"/>
        <w:rPr>
          <w:rFonts w:asciiTheme="majorEastAsia" w:eastAsiaTheme="majorEastAsia" w:hAnsiTheme="majorEastAsia" w:cs="Times New Roman"/>
          <w:b/>
          <w:snapToGrid w:val="0"/>
          <w:color w:val="000000" w:themeColor="text1"/>
          <w:sz w:val="32"/>
          <w:szCs w:val="32"/>
        </w:rPr>
      </w:pPr>
      <w:bookmarkStart w:id="0" w:name="_GoBack"/>
      <w:r w:rsidRPr="006B2E8D">
        <w:rPr>
          <w:rFonts w:asciiTheme="majorEastAsia" w:eastAsiaTheme="majorEastAsia" w:hAnsiTheme="majorEastAsia" w:cs="Times New Roman" w:hint="eastAsia"/>
          <w:b/>
          <w:snapToGrid w:val="0"/>
          <w:color w:val="000000" w:themeColor="text1"/>
          <w:sz w:val="32"/>
          <w:szCs w:val="32"/>
        </w:rPr>
        <w:t>高职学生组“服装设计与工艺”竞赛规程</w:t>
      </w:r>
    </w:p>
    <w:bookmarkEnd w:id="0"/>
    <w:p w:rsidR="006B2E8D" w:rsidRPr="006B2E8D" w:rsidRDefault="006B2E8D" w:rsidP="006B2E8D">
      <w:pPr>
        <w:adjustRightInd w:val="0"/>
        <w:snapToGrid w:val="0"/>
        <w:ind w:firstLineChars="200" w:firstLine="420"/>
        <w:rPr>
          <w:rFonts w:asciiTheme="minorEastAsia" w:hAnsiTheme="minorEastAsia" w:cs="Times New Roman"/>
          <w:snapToGrid w:val="0"/>
          <w:color w:val="000000" w:themeColor="text1"/>
          <w:szCs w:val="21"/>
        </w:rPr>
      </w:pP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一、赛项名称</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赛项编号：</w:t>
      </w:r>
      <w:r w:rsidRPr="006B2E8D">
        <w:rPr>
          <w:rFonts w:asciiTheme="minorEastAsia" w:hAnsiTheme="minorEastAsia" w:cs="Times New Roman"/>
          <w:snapToGrid w:val="0"/>
          <w:color w:val="000000" w:themeColor="text1"/>
          <w:kern w:val="0"/>
          <w:szCs w:val="21"/>
        </w:rPr>
        <w:t>GZ-202</w:t>
      </w:r>
      <w:r w:rsidRPr="006B2E8D">
        <w:rPr>
          <w:rFonts w:asciiTheme="minorEastAsia" w:hAnsiTheme="minorEastAsia" w:cs="Times New Roman" w:hint="eastAsia"/>
          <w:snapToGrid w:val="0"/>
          <w:color w:val="000000" w:themeColor="text1"/>
          <w:kern w:val="0"/>
          <w:szCs w:val="21"/>
        </w:rPr>
        <w:t>1</w:t>
      </w:r>
      <w:r w:rsidRPr="006B2E8D">
        <w:rPr>
          <w:rFonts w:asciiTheme="minorEastAsia" w:hAnsiTheme="minorEastAsia" w:cs="Times New Roman"/>
          <w:snapToGrid w:val="0"/>
          <w:color w:val="000000" w:themeColor="text1"/>
          <w:kern w:val="0"/>
          <w:szCs w:val="21"/>
        </w:rPr>
        <w:t>-01</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赛项名称：服装设计与工艺</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英文名称：</w:t>
      </w:r>
      <w:r w:rsidRPr="006B2E8D">
        <w:rPr>
          <w:rFonts w:asciiTheme="minorEastAsia" w:hAnsiTheme="minorEastAsia" w:cs="Times New Roman"/>
          <w:snapToGrid w:val="0"/>
          <w:color w:val="000000" w:themeColor="text1"/>
          <w:kern w:val="0"/>
          <w:szCs w:val="21"/>
        </w:rPr>
        <w:t>Clothing Design and Technology</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赛项归属：文化艺术类</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二、竞赛目的</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通过大赛促进省内高职院校专业技术交流，提高服装教学水平，促进服装行业发展；检验和展示高职院校服装类专业教学改革成果和学生服装设计与工艺岗位通用技术与职业能力，引领和促进高职院校服装类专业建设与教学改革，提升教学质益；穷实学生专业核心技能与核心知识， 锻炼学生利用所学知识与技术， 发现、分析、解决问题的能力，提高学生的专业综合技能；激发和调动行业企业关注和参与服装类专业教学改革的主动性和积极性， 推动提升高职院校服装类专业职业人才培养水平。</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检验和展示高等职业学校服装类专业教学改革成果和学生服装设计与工艺岗位通用技术与职业能力，引领和促进高等职业学校服装类专业建设与课程改革，激发和调动行业企业关注和参与服装专业教学改革的主动性和积极性，弘扬“工匠精神”，培养学生精益求精的职业素养，提升高等职业学校服装专业人才培养的水平。</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三、竞赛内容</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（一）专业技能竞赛内容</w:t>
      </w:r>
    </w:p>
    <w:p w:rsidR="006B2E8D" w:rsidRPr="006B2E8D" w:rsidRDefault="006B2E8D" w:rsidP="006B2E8D">
      <w:pPr>
        <w:adjustRightInd w:val="0"/>
        <w:snapToGrid w:val="0"/>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电脑服装创意设计、款式拓展设计与立体造型竞赛时间</w:t>
      </w:r>
      <w:r w:rsidRPr="006B2E8D">
        <w:rPr>
          <w:rFonts w:asciiTheme="minorEastAsia" w:hAnsiTheme="minorEastAsia" w:cs="Times New Roman"/>
          <w:snapToGrid w:val="0"/>
          <w:color w:val="000000" w:themeColor="text1"/>
          <w:kern w:val="0"/>
          <w:szCs w:val="21"/>
        </w:rPr>
        <w:t>600</w:t>
      </w:r>
      <w:r w:rsidRPr="006B2E8D">
        <w:rPr>
          <w:rFonts w:asciiTheme="minorEastAsia" w:hAnsiTheme="minorEastAsia" w:cs="Times New Roman" w:hint="eastAsia"/>
          <w:snapToGrid w:val="0"/>
          <w:color w:val="000000" w:themeColor="text1"/>
          <w:kern w:val="0"/>
          <w:szCs w:val="21"/>
        </w:rPr>
        <w:t>分钟。</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6237"/>
        <w:gridCol w:w="1294"/>
      </w:tblGrid>
      <w:tr w:rsidR="006B2E8D" w:rsidRPr="006B2E8D" w:rsidTr="007C49AD">
        <w:trPr>
          <w:trHeight w:val="270"/>
          <w:jc w:val="center"/>
        </w:trPr>
        <w:tc>
          <w:tcPr>
            <w:tcW w:w="1239"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w:t>
            </w:r>
          </w:p>
        </w:tc>
        <w:tc>
          <w:tcPr>
            <w:tcW w:w="623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竞赛内容与要求</w:t>
            </w:r>
          </w:p>
        </w:tc>
        <w:tc>
          <w:tcPr>
            <w:tcW w:w="129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竞赛时间</w:t>
            </w:r>
          </w:p>
        </w:tc>
      </w:tr>
      <w:tr w:rsidR="006B2E8D" w:rsidRPr="006B2E8D" w:rsidTr="007C49AD">
        <w:trPr>
          <w:trHeight w:val="842"/>
          <w:jc w:val="center"/>
        </w:trPr>
        <w:tc>
          <w:tcPr>
            <w:tcW w:w="1239"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模块一</w:t>
            </w:r>
          </w:p>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服装创意设计与款式拓展设计</w:t>
            </w:r>
          </w:p>
        </w:tc>
        <w:tc>
          <w:tcPr>
            <w:tcW w:w="6237" w:type="dxa"/>
            <w:vAlign w:val="center"/>
          </w:tcPr>
          <w:p w:rsidR="006B2E8D" w:rsidRPr="006B2E8D" w:rsidRDefault="006B2E8D" w:rsidP="006B2E8D">
            <w:pPr>
              <w:adjustRightInd w:val="0"/>
              <w:snapToGrid w:val="0"/>
              <w:ind w:firstLineChars="200" w:firstLine="36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坚持以创新创意、效果表达为赛项宗旨，突出服装设计能力、效果表达能力的培养与训练。比赛内容包括创意服装设计、服装拓展设计二项技能，采用现成决赛的方式。考核选手运用元素进行服装创意设计的能力，把握服装整体风格、创新创意能力的掌握程度。</w:t>
            </w:r>
          </w:p>
        </w:tc>
        <w:tc>
          <w:tcPr>
            <w:tcW w:w="129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360</w:t>
            </w:r>
            <w:r w:rsidRPr="006B2E8D">
              <w:rPr>
                <w:rFonts w:ascii="楷体" w:eastAsia="楷体" w:hAnsi="楷体" w:cs="Times New Roman" w:hint="eastAsia"/>
                <w:snapToGrid w:val="0"/>
                <w:color w:val="000000" w:themeColor="text1"/>
                <w:sz w:val="18"/>
                <w:szCs w:val="18"/>
              </w:rPr>
              <w:t>分钟（可根据选手完成情况调整）</w:t>
            </w:r>
          </w:p>
        </w:tc>
      </w:tr>
      <w:tr w:rsidR="006B2E8D" w:rsidRPr="006B2E8D" w:rsidTr="007C49AD">
        <w:trPr>
          <w:trHeight w:val="1123"/>
          <w:jc w:val="center"/>
        </w:trPr>
        <w:tc>
          <w:tcPr>
            <w:tcW w:w="1239"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模块二</w:t>
            </w:r>
          </w:p>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立体造型</w:t>
            </w:r>
          </w:p>
        </w:tc>
        <w:tc>
          <w:tcPr>
            <w:tcW w:w="6237" w:type="dxa"/>
            <w:vAlign w:val="center"/>
          </w:tcPr>
          <w:p w:rsidR="006B2E8D" w:rsidRPr="006B2E8D" w:rsidRDefault="006B2E8D" w:rsidP="006B2E8D">
            <w:pPr>
              <w:adjustRightInd w:val="0"/>
              <w:snapToGrid w:val="0"/>
              <w:ind w:firstLineChars="200" w:firstLine="36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坚持以创新创意效果表达为赛项宗旨，突出服装立体设计与造型能力的培养与训练。比赛内容为服装立体造型技能，采用现场决赛的方式。</w:t>
            </w:r>
          </w:p>
          <w:p w:rsidR="006B2E8D" w:rsidRPr="006B2E8D" w:rsidRDefault="006B2E8D" w:rsidP="006B2E8D">
            <w:pPr>
              <w:adjustRightInd w:val="0"/>
              <w:snapToGrid w:val="0"/>
              <w:ind w:firstLineChars="200" w:firstLine="36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考核选手对服装结构、比例，服装局部与整体、服装正面与背面协调关系的掌握程度及整合能力。</w:t>
            </w:r>
          </w:p>
        </w:tc>
        <w:tc>
          <w:tcPr>
            <w:tcW w:w="129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240</w:t>
            </w:r>
            <w:r w:rsidRPr="006B2E8D">
              <w:rPr>
                <w:rFonts w:ascii="楷体" w:eastAsia="楷体" w:hAnsi="楷体" w:cs="Times New Roman" w:hint="eastAsia"/>
                <w:snapToGrid w:val="0"/>
                <w:color w:val="000000" w:themeColor="text1"/>
                <w:sz w:val="18"/>
                <w:szCs w:val="18"/>
              </w:rPr>
              <w:t>分钟（可根据选手完成情况调整）</w:t>
            </w:r>
          </w:p>
        </w:tc>
      </w:tr>
    </w:tbl>
    <w:p w:rsidR="006B2E8D" w:rsidRPr="006B2E8D" w:rsidRDefault="006B2E8D" w:rsidP="006B2E8D">
      <w:pPr>
        <w:adjustRightInd w:val="0"/>
        <w:snapToGrid w:val="0"/>
        <w:spacing w:beforeLines="50" w:before="156"/>
        <w:ind w:firstLineChars="200" w:firstLine="420"/>
        <w:rPr>
          <w:rFonts w:asciiTheme="minorEastAsia" w:hAnsiTheme="minorEastAsia" w:cs="Times New Roman"/>
          <w:snapToGrid w:val="0"/>
          <w:color w:val="000000" w:themeColor="text1"/>
          <w:szCs w:val="21"/>
        </w:rPr>
      </w:pPr>
      <w:r w:rsidRPr="006B2E8D">
        <w:rPr>
          <w:rFonts w:asciiTheme="minorEastAsia" w:hAnsiTheme="minorEastAsia" w:cs="Times New Roman"/>
          <w:snapToGrid w:val="0"/>
          <w:color w:val="000000" w:themeColor="text1"/>
          <w:szCs w:val="21"/>
        </w:rPr>
        <w:t xml:space="preserve">2. </w:t>
      </w:r>
      <w:r w:rsidRPr="006B2E8D">
        <w:rPr>
          <w:rFonts w:asciiTheme="minorEastAsia" w:hAnsiTheme="minorEastAsia" w:cs="Times New Roman" w:hint="eastAsia"/>
          <w:snapToGrid w:val="0"/>
          <w:color w:val="000000" w:themeColor="text1"/>
          <w:szCs w:val="21"/>
        </w:rPr>
        <w:t>服装制版与工艺竞赛时间</w:t>
      </w:r>
      <w:r w:rsidRPr="006B2E8D">
        <w:rPr>
          <w:rFonts w:asciiTheme="minorEastAsia" w:hAnsiTheme="minorEastAsia" w:cs="Times New Roman"/>
          <w:snapToGrid w:val="0"/>
          <w:color w:val="000000" w:themeColor="text1"/>
          <w:szCs w:val="21"/>
        </w:rPr>
        <w:t>600</w:t>
      </w:r>
      <w:r w:rsidRPr="006B2E8D">
        <w:rPr>
          <w:rFonts w:asciiTheme="minorEastAsia" w:hAnsiTheme="minorEastAsia" w:cs="Times New Roman" w:hint="eastAsia"/>
          <w:snapToGrid w:val="0"/>
          <w:color w:val="000000" w:themeColor="text1"/>
          <w:szCs w:val="21"/>
        </w:rPr>
        <w:t>分钟</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5896"/>
        <w:gridCol w:w="1503"/>
      </w:tblGrid>
      <w:tr w:rsidR="006B2E8D" w:rsidRPr="006B2E8D" w:rsidTr="007C49AD">
        <w:trPr>
          <w:trHeight w:val="337"/>
          <w:jc w:val="center"/>
        </w:trPr>
        <w:tc>
          <w:tcPr>
            <w:tcW w:w="139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w:t>
            </w:r>
          </w:p>
        </w:tc>
        <w:tc>
          <w:tcPr>
            <w:tcW w:w="589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竞赛内容与要求</w:t>
            </w:r>
          </w:p>
        </w:tc>
        <w:tc>
          <w:tcPr>
            <w:tcW w:w="1503"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竞赛时间</w:t>
            </w:r>
          </w:p>
        </w:tc>
      </w:tr>
      <w:tr w:rsidR="006B2E8D" w:rsidRPr="006B2E8D" w:rsidTr="007C49AD">
        <w:trPr>
          <w:trHeight w:val="798"/>
          <w:jc w:val="center"/>
        </w:trPr>
        <w:tc>
          <w:tcPr>
            <w:tcW w:w="139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模块三</w:t>
            </w:r>
          </w:p>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立裁制版</w:t>
            </w:r>
          </w:p>
        </w:tc>
        <w:tc>
          <w:tcPr>
            <w:tcW w:w="5896" w:type="dxa"/>
            <w:vAlign w:val="center"/>
          </w:tcPr>
          <w:p w:rsidR="006B2E8D" w:rsidRPr="006B2E8D" w:rsidRDefault="006B2E8D" w:rsidP="006B2E8D">
            <w:pPr>
              <w:adjustRightInd w:val="0"/>
              <w:snapToGrid w:val="0"/>
              <w:ind w:firstLineChars="200" w:firstLine="36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坚持以造型能力、制版技术为赛项宗旨，突出服装造型能力、结构设计能力的培养与训练。比赛内容为服装立体制版、样衣工艺制作两项技能，采取现场决赛的方式，考核选手准确理解款式的结构特征能力。</w:t>
            </w:r>
          </w:p>
        </w:tc>
        <w:tc>
          <w:tcPr>
            <w:tcW w:w="1503"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240</w:t>
            </w:r>
            <w:r w:rsidRPr="006B2E8D">
              <w:rPr>
                <w:rFonts w:ascii="楷体" w:eastAsia="楷体" w:hAnsi="楷体" w:cs="Times New Roman" w:hint="eastAsia"/>
                <w:snapToGrid w:val="0"/>
                <w:color w:val="000000" w:themeColor="text1"/>
                <w:sz w:val="18"/>
                <w:szCs w:val="18"/>
              </w:rPr>
              <w:t>分钟（可根据选手整体完成情况做调整）</w:t>
            </w:r>
          </w:p>
        </w:tc>
      </w:tr>
      <w:tr w:rsidR="006B2E8D" w:rsidRPr="006B2E8D" w:rsidTr="007C49AD">
        <w:trPr>
          <w:trHeight w:val="652"/>
          <w:jc w:val="center"/>
        </w:trPr>
        <w:tc>
          <w:tcPr>
            <w:tcW w:w="139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模块四</w:t>
            </w:r>
          </w:p>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成衣样衣试制</w:t>
            </w:r>
          </w:p>
        </w:tc>
        <w:tc>
          <w:tcPr>
            <w:tcW w:w="5896" w:type="dxa"/>
            <w:vAlign w:val="center"/>
          </w:tcPr>
          <w:p w:rsidR="006B2E8D" w:rsidRPr="006B2E8D" w:rsidRDefault="006B2E8D" w:rsidP="006B2E8D">
            <w:pPr>
              <w:adjustRightInd w:val="0"/>
              <w:snapToGrid w:val="0"/>
              <w:ind w:firstLineChars="200" w:firstLine="36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坚持以制衣技术”为赛项宗旨，突出服装工艺制作能力的培养与训练。比赛为样衣工艺制作技能，采取现场决赛的方式。用完成的样板裁剪面料整理完成样板，考核选手平面裁剪、服装制作、领子、袖子的造型能力，以及服装熨烫、后处理综合能力。</w:t>
            </w:r>
          </w:p>
        </w:tc>
        <w:tc>
          <w:tcPr>
            <w:tcW w:w="1503"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360</w:t>
            </w:r>
            <w:r w:rsidRPr="006B2E8D">
              <w:rPr>
                <w:rFonts w:ascii="楷体" w:eastAsia="楷体" w:hAnsi="楷体" w:cs="Times New Roman" w:hint="eastAsia"/>
                <w:snapToGrid w:val="0"/>
                <w:color w:val="000000" w:themeColor="text1"/>
                <w:sz w:val="18"/>
                <w:szCs w:val="18"/>
              </w:rPr>
              <w:t>分钟（可根据选手整体完成情况做调整）</w:t>
            </w:r>
          </w:p>
        </w:tc>
      </w:tr>
    </w:tbl>
    <w:p w:rsidR="006B2E8D" w:rsidRPr="006B2E8D" w:rsidRDefault="006B2E8D" w:rsidP="006B2E8D">
      <w:pPr>
        <w:adjustRightInd w:val="0"/>
        <w:snapToGrid w:val="0"/>
        <w:spacing w:line="336" w:lineRule="auto"/>
        <w:ind w:firstLineChars="200" w:firstLine="422"/>
        <w:rPr>
          <w:rFonts w:asciiTheme="majorEastAsia" w:eastAsiaTheme="majorEastAsia" w:hAnsiTheme="majorEastAsia" w:cs="Times New Roman"/>
          <w:b/>
          <w:snapToGrid w:val="0"/>
          <w:color w:val="000000" w:themeColor="text1"/>
          <w:kern w:val="0"/>
          <w:szCs w:val="21"/>
        </w:rPr>
      </w:pPr>
      <w:r w:rsidRPr="006B2E8D">
        <w:rPr>
          <w:rFonts w:asciiTheme="majorEastAsia" w:eastAsiaTheme="majorEastAsia" w:hAnsiTheme="majorEastAsia" w:cs="Times New Roman" w:hint="eastAsia"/>
          <w:b/>
          <w:snapToGrid w:val="0"/>
          <w:color w:val="000000" w:themeColor="text1"/>
          <w:kern w:val="0"/>
          <w:szCs w:val="21"/>
        </w:rPr>
        <w:t>【一】模块一、二服装设计</w:t>
      </w:r>
    </w:p>
    <w:p w:rsidR="006B2E8D" w:rsidRPr="006B2E8D" w:rsidRDefault="006B2E8D" w:rsidP="006B2E8D">
      <w:pPr>
        <w:adjustRightInd w:val="0"/>
        <w:snapToGrid w:val="0"/>
        <w:spacing w:line="336" w:lineRule="auto"/>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lastRenderedPageBreak/>
        <w:t>比赛内容包括服装创意社、款式拓展设计、服装立体造型三项技能竞赛，占团队总成绩5</w:t>
      </w:r>
      <w:r w:rsidRPr="006B2E8D">
        <w:rPr>
          <w:rFonts w:asciiTheme="majorEastAsia" w:eastAsiaTheme="majorEastAsia" w:hAnsiTheme="majorEastAsia" w:cs="Times New Roman"/>
          <w:snapToGrid w:val="0"/>
          <w:color w:val="000000" w:themeColor="text1"/>
          <w:kern w:val="0"/>
          <w:szCs w:val="21"/>
        </w:rPr>
        <w:t>0</w:t>
      </w:r>
      <w:r w:rsidRPr="006B2E8D">
        <w:rPr>
          <w:rFonts w:asciiTheme="majorEastAsia" w:eastAsiaTheme="majorEastAsia" w:hAnsiTheme="majorEastAsia" w:cs="Times New Roman" w:hint="eastAsia"/>
          <w:snapToGrid w:val="0"/>
          <w:color w:val="000000" w:themeColor="text1"/>
          <w:kern w:val="0"/>
          <w:szCs w:val="21"/>
        </w:rPr>
        <w:t>%，采用现成决赛的方式。</w:t>
      </w:r>
    </w:p>
    <w:p w:rsidR="006B2E8D" w:rsidRPr="006B2E8D" w:rsidRDefault="006B2E8D" w:rsidP="006B2E8D">
      <w:pPr>
        <w:adjustRightInd w:val="0"/>
        <w:snapToGrid w:val="0"/>
        <w:spacing w:line="336" w:lineRule="auto"/>
        <w:ind w:left="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1</w:t>
      </w:r>
      <w:r w:rsidRPr="006B2E8D">
        <w:rPr>
          <w:rFonts w:asciiTheme="majorEastAsia" w:eastAsiaTheme="majorEastAsia" w:hAnsiTheme="majorEastAsia" w:cs="Times New Roman"/>
          <w:snapToGrid w:val="0"/>
          <w:color w:val="000000" w:themeColor="text1"/>
          <w:kern w:val="0"/>
          <w:szCs w:val="21"/>
        </w:rPr>
        <w:t>.</w:t>
      </w:r>
      <w:r w:rsidRPr="006B2E8D">
        <w:rPr>
          <w:rFonts w:asciiTheme="majorEastAsia" w:eastAsiaTheme="majorEastAsia" w:hAnsiTheme="majorEastAsia" w:cs="Times New Roman" w:hint="eastAsia"/>
          <w:snapToGrid w:val="0"/>
          <w:color w:val="000000" w:themeColor="text1"/>
          <w:kern w:val="0"/>
          <w:szCs w:val="21"/>
        </w:rPr>
        <w:t>服装创意设计</w:t>
      </w:r>
    </w:p>
    <w:p w:rsidR="006B2E8D" w:rsidRPr="006B2E8D" w:rsidRDefault="006B2E8D" w:rsidP="006B2E8D">
      <w:pPr>
        <w:autoSpaceDE w:val="0"/>
        <w:autoSpaceDN w:val="0"/>
        <w:adjustRightInd w:val="0"/>
        <w:snapToGrid w:val="0"/>
        <w:spacing w:line="336" w:lineRule="auto"/>
        <w:ind w:firstLineChars="200" w:firstLine="420"/>
        <w:rPr>
          <w:rFonts w:asciiTheme="majorEastAsia" w:eastAsiaTheme="majorEastAsia" w:hAnsiTheme="majorEastAsia" w:cs="宋体"/>
          <w:snapToGrid w:val="0"/>
          <w:color w:val="000000" w:themeColor="text1"/>
          <w:kern w:val="0"/>
          <w:szCs w:val="21"/>
          <w:lang w:val="zh-CN" w:bidi="zh-CN"/>
        </w:rPr>
      </w:pPr>
      <w:r w:rsidRPr="006B2E8D">
        <w:rPr>
          <w:rFonts w:asciiTheme="majorEastAsia" w:eastAsiaTheme="majorEastAsia" w:hAnsiTheme="majorEastAsia" w:cs="宋体" w:hint="eastAsia"/>
          <w:snapToGrid w:val="0"/>
          <w:color w:val="000000" w:themeColor="text1"/>
          <w:kern w:val="0"/>
          <w:szCs w:val="21"/>
          <w:lang w:val="zh-CN" w:bidi="zh-CN"/>
        </w:rPr>
        <w:t>本次大赛以试卷命题元素为主题，结合市场定位和流行元素，设计创意1款时尚女装。作品要求：（1）运用电脑绘图软件，绘制彩色服装效果图（分别率</w:t>
      </w:r>
      <w:r w:rsidRPr="006B2E8D">
        <w:rPr>
          <w:rFonts w:asciiTheme="majorEastAsia" w:eastAsiaTheme="majorEastAsia" w:hAnsiTheme="majorEastAsia" w:cs="宋体" w:hint="eastAsia"/>
          <w:snapToGrid w:val="0"/>
          <w:color w:val="000000" w:themeColor="text1"/>
          <w:kern w:val="0"/>
          <w:szCs w:val="21"/>
          <w:shd w:val="clear" w:color="auto" w:fill="FFFFFF"/>
          <w:lang w:val="zh-CN" w:bidi="zh-CN"/>
        </w:rPr>
        <w:t>≤2</w:t>
      </w:r>
      <w:r w:rsidRPr="006B2E8D">
        <w:rPr>
          <w:rFonts w:asciiTheme="majorEastAsia" w:eastAsiaTheme="majorEastAsia" w:hAnsiTheme="majorEastAsia" w:cs="宋体"/>
          <w:snapToGrid w:val="0"/>
          <w:color w:val="000000" w:themeColor="text1"/>
          <w:kern w:val="0"/>
          <w:szCs w:val="21"/>
          <w:shd w:val="clear" w:color="auto" w:fill="FFFFFF"/>
          <w:lang w:val="zh-CN" w:bidi="zh-CN"/>
        </w:rPr>
        <w:t>00</w:t>
      </w:r>
      <w:r w:rsidRPr="006B2E8D">
        <w:rPr>
          <w:rFonts w:asciiTheme="majorEastAsia" w:eastAsiaTheme="majorEastAsia" w:hAnsiTheme="majorEastAsia" w:cs="宋体" w:hint="eastAsia"/>
          <w:snapToGrid w:val="0"/>
          <w:color w:val="000000" w:themeColor="text1"/>
          <w:kern w:val="0"/>
          <w:szCs w:val="21"/>
          <w:shd w:val="clear" w:color="auto" w:fill="FFFFFF"/>
          <w:lang w:val="zh-CN" w:bidi="zh-CN"/>
        </w:rPr>
        <w:t>像素/英寸</w:t>
      </w:r>
      <w:r w:rsidRPr="006B2E8D">
        <w:rPr>
          <w:rFonts w:asciiTheme="majorEastAsia" w:eastAsiaTheme="majorEastAsia" w:hAnsiTheme="majorEastAsia" w:cs="宋体" w:hint="eastAsia"/>
          <w:snapToGrid w:val="0"/>
          <w:color w:val="000000" w:themeColor="text1"/>
          <w:kern w:val="0"/>
          <w:szCs w:val="21"/>
          <w:lang w:val="zh-CN" w:bidi="zh-CN"/>
        </w:rPr>
        <w:t>）和全套服装前、后身的平面款式图（单线单色）；（2）配以2</w:t>
      </w:r>
      <w:r w:rsidRPr="006B2E8D">
        <w:rPr>
          <w:rFonts w:asciiTheme="majorEastAsia" w:eastAsiaTheme="majorEastAsia" w:hAnsiTheme="majorEastAsia" w:cs="宋体"/>
          <w:snapToGrid w:val="0"/>
          <w:color w:val="000000" w:themeColor="text1"/>
          <w:kern w:val="0"/>
          <w:szCs w:val="21"/>
          <w:lang w:val="zh-CN" w:bidi="zh-CN"/>
        </w:rPr>
        <w:t>00</w:t>
      </w:r>
      <w:r w:rsidRPr="006B2E8D">
        <w:rPr>
          <w:rFonts w:asciiTheme="majorEastAsia" w:eastAsiaTheme="majorEastAsia" w:hAnsiTheme="majorEastAsia" w:cs="宋体" w:hint="eastAsia"/>
          <w:snapToGrid w:val="0"/>
          <w:color w:val="000000" w:themeColor="text1"/>
          <w:kern w:val="0"/>
          <w:szCs w:val="21"/>
          <w:lang w:val="zh-CN" w:bidi="zh-CN"/>
        </w:rPr>
        <w:t>字左右的设计主题说明。</w:t>
      </w:r>
    </w:p>
    <w:p w:rsidR="006B2E8D" w:rsidRPr="006B2E8D" w:rsidRDefault="006B2E8D" w:rsidP="006B2E8D">
      <w:pPr>
        <w:adjustRightInd w:val="0"/>
        <w:snapToGrid w:val="0"/>
        <w:spacing w:line="336" w:lineRule="auto"/>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2</w:t>
      </w:r>
      <w:r w:rsidRPr="006B2E8D">
        <w:rPr>
          <w:rFonts w:asciiTheme="majorEastAsia" w:eastAsiaTheme="majorEastAsia" w:hAnsiTheme="majorEastAsia" w:cs="Times New Roman"/>
          <w:snapToGrid w:val="0"/>
          <w:color w:val="000000" w:themeColor="text1"/>
          <w:kern w:val="0"/>
          <w:szCs w:val="21"/>
        </w:rPr>
        <w:t>.</w:t>
      </w:r>
      <w:r w:rsidRPr="006B2E8D">
        <w:rPr>
          <w:rFonts w:asciiTheme="majorEastAsia" w:eastAsiaTheme="majorEastAsia" w:hAnsiTheme="majorEastAsia" w:cs="Times New Roman" w:hint="eastAsia"/>
          <w:snapToGrid w:val="0"/>
          <w:color w:val="000000" w:themeColor="text1"/>
          <w:kern w:val="0"/>
          <w:szCs w:val="21"/>
        </w:rPr>
        <w:t>根据服装创意设计效果图的核心设计元素，进行命题服装类别拓展设计，既根据赛项命题组确定的1个类别服装，拓展设计3款服装，组成一个系列，具体要求（1）运用电脑绘图软件，绘制正背身的彩色平面款式图；（2）设计元素运用得当，拓展恰当自然，符合服装类别特征，市场定位和价值体现突出；（3）按【（1）（2）】进行款式序列编号；（4）在赛场制定的计算机硬盘分区新建文件夹，以选手的考好命名，然后将创意服装效果图和正背身平面款式图、拓展设计平面款式图等全部图形文件以设计说明文档存档文件夹。</w:t>
      </w:r>
    </w:p>
    <w:p w:rsidR="006B2E8D" w:rsidRPr="006B2E8D" w:rsidRDefault="006B2E8D" w:rsidP="006B2E8D">
      <w:pPr>
        <w:adjustRightInd w:val="0"/>
        <w:snapToGrid w:val="0"/>
        <w:spacing w:line="336" w:lineRule="auto"/>
        <w:ind w:left="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3</w:t>
      </w:r>
      <w:r w:rsidRPr="006B2E8D">
        <w:rPr>
          <w:rFonts w:asciiTheme="majorEastAsia" w:eastAsiaTheme="majorEastAsia" w:hAnsiTheme="majorEastAsia" w:cs="Times New Roman"/>
          <w:snapToGrid w:val="0"/>
          <w:color w:val="000000" w:themeColor="text1"/>
          <w:kern w:val="0"/>
          <w:szCs w:val="21"/>
        </w:rPr>
        <w:t>.</w:t>
      </w:r>
      <w:r w:rsidRPr="006B2E8D">
        <w:rPr>
          <w:rFonts w:asciiTheme="majorEastAsia" w:eastAsiaTheme="majorEastAsia" w:hAnsiTheme="majorEastAsia" w:cs="Times New Roman" w:hint="eastAsia"/>
          <w:snapToGrid w:val="0"/>
          <w:color w:val="000000" w:themeColor="text1"/>
          <w:kern w:val="0"/>
          <w:szCs w:val="21"/>
        </w:rPr>
        <w:t>服装立体造型</w:t>
      </w:r>
    </w:p>
    <w:p w:rsidR="006B2E8D" w:rsidRPr="006B2E8D" w:rsidRDefault="006B2E8D" w:rsidP="006B2E8D">
      <w:pPr>
        <w:autoSpaceDE w:val="0"/>
        <w:autoSpaceDN w:val="0"/>
        <w:adjustRightInd w:val="0"/>
        <w:snapToGrid w:val="0"/>
        <w:spacing w:line="336" w:lineRule="auto"/>
        <w:ind w:firstLineChars="200" w:firstLine="420"/>
        <w:rPr>
          <w:rFonts w:asciiTheme="majorEastAsia" w:eastAsiaTheme="majorEastAsia" w:hAnsiTheme="majorEastAsia" w:cs="宋体"/>
          <w:snapToGrid w:val="0"/>
          <w:color w:val="000000" w:themeColor="text1"/>
          <w:kern w:val="0"/>
          <w:szCs w:val="21"/>
          <w:lang w:val="zh-CN" w:bidi="zh-CN"/>
        </w:rPr>
      </w:pPr>
      <w:r w:rsidRPr="006B2E8D">
        <w:rPr>
          <w:rFonts w:asciiTheme="majorEastAsia" w:eastAsiaTheme="majorEastAsia" w:hAnsiTheme="majorEastAsia" w:cs="宋体" w:hint="eastAsia"/>
          <w:snapToGrid w:val="0"/>
          <w:color w:val="000000" w:themeColor="text1"/>
          <w:kern w:val="0"/>
          <w:szCs w:val="21"/>
          <w:lang w:val="zh-CN" w:bidi="zh-CN"/>
        </w:rPr>
        <w:t>在服装拓展设计的3款服装中，由选手自行确定一个款式号，现场进行该号服装款式的立体造型。要求：（1）用坯布在人台上完成衣身的立体造型；（2）通过任意的结构设计方法，完成领袖造型；（3）服装组合合理，松度适度，能够完整地从人台上取下来，充分体现设计的造型效果。</w:t>
      </w:r>
    </w:p>
    <w:p w:rsidR="006B2E8D" w:rsidRPr="006B2E8D" w:rsidRDefault="006B2E8D" w:rsidP="006B2E8D">
      <w:pPr>
        <w:adjustRightInd w:val="0"/>
        <w:snapToGrid w:val="0"/>
        <w:spacing w:line="336" w:lineRule="auto"/>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【二】 模块三、四服装制版工艺</w:t>
      </w:r>
    </w:p>
    <w:p w:rsidR="006B2E8D" w:rsidRPr="006B2E8D" w:rsidRDefault="006B2E8D" w:rsidP="006B2E8D">
      <w:pPr>
        <w:adjustRightInd w:val="0"/>
        <w:snapToGrid w:val="0"/>
        <w:spacing w:line="336" w:lineRule="auto"/>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比赛内容包括服装立体制版、样衣裁剪制作两项技能竞赛，占团队总成绩5</w:t>
      </w:r>
      <w:r w:rsidRPr="006B2E8D">
        <w:rPr>
          <w:rFonts w:asciiTheme="majorEastAsia" w:eastAsiaTheme="majorEastAsia" w:hAnsiTheme="majorEastAsia" w:cs="Times New Roman"/>
          <w:snapToGrid w:val="0"/>
          <w:color w:val="000000" w:themeColor="text1"/>
          <w:kern w:val="0"/>
          <w:szCs w:val="21"/>
        </w:rPr>
        <w:t>0</w:t>
      </w:r>
      <w:r w:rsidRPr="006B2E8D">
        <w:rPr>
          <w:rFonts w:asciiTheme="majorEastAsia" w:eastAsiaTheme="majorEastAsia" w:hAnsiTheme="majorEastAsia" w:cs="Times New Roman" w:hint="eastAsia"/>
          <w:snapToGrid w:val="0"/>
          <w:color w:val="000000" w:themeColor="text1"/>
          <w:kern w:val="0"/>
          <w:szCs w:val="21"/>
        </w:rPr>
        <w:t>%，采用现成决赛的方式。</w:t>
      </w:r>
    </w:p>
    <w:p w:rsidR="006B2E8D" w:rsidRPr="006B2E8D" w:rsidRDefault="006B2E8D" w:rsidP="006B2E8D">
      <w:pPr>
        <w:adjustRightInd w:val="0"/>
        <w:snapToGrid w:val="0"/>
        <w:spacing w:line="336" w:lineRule="auto"/>
        <w:ind w:left="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1</w:t>
      </w:r>
      <w:r w:rsidRPr="006B2E8D">
        <w:rPr>
          <w:rFonts w:asciiTheme="majorEastAsia" w:eastAsiaTheme="majorEastAsia" w:hAnsiTheme="majorEastAsia" w:cs="Times New Roman"/>
          <w:snapToGrid w:val="0"/>
          <w:color w:val="000000" w:themeColor="text1"/>
          <w:kern w:val="0"/>
          <w:szCs w:val="21"/>
        </w:rPr>
        <w:t>.</w:t>
      </w:r>
      <w:r w:rsidRPr="006B2E8D">
        <w:rPr>
          <w:rFonts w:asciiTheme="majorEastAsia" w:eastAsiaTheme="majorEastAsia" w:hAnsiTheme="majorEastAsia" w:cs="Times New Roman" w:hint="eastAsia"/>
          <w:snapToGrid w:val="0"/>
          <w:color w:val="000000" w:themeColor="text1"/>
          <w:kern w:val="0"/>
          <w:szCs w:val="21"/>
        </w:rPr>
        <w:t>服装立体制版</w:t>
      </w:r>
    </w:p>
    <w:p w:rsidR="006B2E8D" w:rsidRPr="006B2E8D" w:rsidRDefault="006B2E8D" w:rsidP="006B2E8D">
      <w:pPr>
        <w:adjustRightInd w:val="0"/>
        <w:snapToGrid w:val="0"/>
        <w:spacing w:line="336" w:lineRule="auto"/>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根据命题要求的款式造型与风格，制作该款式服装面料的工业样板一套（含裁剪样板和工艺样板）。要求：（1）按1</w:t>
      </w:r>
      <w:r w:rsidRPr="006B2E8D">
        <w:rPr>
          <w:rFonts w:asciiTheme="majorEastAsia" w:eastAsiaTheme="majorEastAsia" w:hAnsiTheme="majorEastAsia" w:cs="Times New Roman"/>
          <w:snapToGrid w:val="0"/>
          <w:color w:val="000000" w:themeColor="text1"/>
          <w:kern w:val="0"/>
          <w:szCs w:val="21"/>
        </w:rPr>
        <w:t>65/84A</w:t>
      </w:r>
      <w:r w:rsidRPr="006B2E8D">
        <w:rPr>
          <w:rFonts w:asciiTheme="majorEastAsia" w:eastAsiaTheme="majorEastAsia" w:hAnsiTheme="majorEastAsia" w:cs="Times New Roman" w:hint="eastAsia"/>
          <w:snapToGrid w:val="0"/>
          <w:color w:val="000000" w:themeColor="text1"/>
          <w:kern w:val="0"/>
          <w:szCs w:val="21"/>
        </w:rPr>
        <w:t>的规格号型设计服装主要控制部位规格尺寸，用坯布在人台上进行前后衣身的立体裁剪；（2）将立裁衣片化成平面样板；（3）在衣身平面样板基础上培衣领与衣袖。</w:t>
      </w:r>
    </w:p>
    <w:p w:rsidR="006B2E8D" w:rsidRPr="006B2E8D" w:rsidRDefault="006B2E8D" w:rsidP="006B2E8D">
      <w:pPr>
        <w:adjustRightInd w:val="0"/>
        <w:snapToGrid w:val="0"/>
        <w:spacing w:line="336" w:lineRule="auto"/>
        <w:ind w:left="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2</w:t>
      </w:r>
      <w:r w:rsidRPr="006B2E8D">
        <w:rPr>
          <w:rFonts w:asciiTheme="majorEastAsia" w:eastAsiaTheme="majorEastAsia" w:hAnsiTheme="majorEastAsia" w:cs="Times New Roman"/>
          <w:snapToGrid w:val="0"/>
          <w:color w:val="000000" w:themeColor="text1"/>
          <w:kern w:val="0"/>
          <w:szCs w:val="21"/>
        </w:rPr>
        <w:t>.</w:t>
      </w:r>
      <w:r w:rsidRPr="006B2E8D">
        <w:rPr>
          <w:rFonts w:asciiTheme="majorEastAsia" w:eastAsiaTheme="majorEastAsia" w:hAnsiTheme="majorEastAsia" w:cs="Times New Roman" w:hint="eastAsia"/>
          <w:snapToGrid w:val="0"/>
          <w:color w:val="000000" w:themeColor="text1"/>
          <w:kern w:val="0"/>
          <w:szCs w:val="21"/>
        </w:rPr>
        <w:t>样衣裁剪制作</w:t>
      </w:r>
    </w:p>
    <w:p w:rsidR="006B2E8D" w:rsidRPr="006B2E8D" w:rsidRDefault="006B2E8D" w:rsidP="006B2E8D">
      <w:pPr>
        <w:autoSpaceDE w:val="0"/>
        <w:autoSpaceDN w:val="0"/>
        <w:adjustRightInd w:val="0"/>
        <w:snapToGrid w:val="0"/>
        <w:spacing w:line="336" w:lineRule="auto"/>
        <w:ind w:firstLineChars="200" w:firstLine="420"/>
        <w:rPr>
          <w:rFonts w:asciiTheme="majorEastAsia" w:eastAsiaTheme="majorEastAsia" w:hAnsiTheme="majorEastAsia" w:cs="宋体"/>
          <w:snapToGrid w:val="0"/>
          <w:color w:val="000000" w:themeColor="text1"/>
          <w:kern w:val="0"/>
          <w:szCs w:val="21"/>
          <w:lang w:val="zh-CN" w:bidi="zh-CN"/>
        </w:rPr>
      </w:pPr>
      <w:r w:rsidRPr="006B2E8D">
        <w:rPr>
          <w:rFonts w:asciiTheme="majorEastAsia" w:eastAsiaTheme="majorEastAsia" w:hAnsiTheme="majorEastAsia" w:cs="宋体" w:hint="eastAsia"/>
          <w:snapToGrid w:val="0"/>
          <w:color w:val="000000" w:themeColor="text1"/>
          <w:kern w:val="0"/>
          <w:szCs w:val="21"/>
          <w:lang w:val="zh-CN" w:bidi="zh-CN"/>
        </w:rPr>
        <w:t>依照第一项内容制作的工业样板，进行样衣的裁剪与缝制。要求：（1）使用大赛统一提供的面料；（2）将制作完成的样衣穿在人台上进行立体展示。</w:t>
      </w:r>
    </w:p>
    <w:p w:rsidR="006B2E8D" w:rsidRPr="006B2E8D" w:rsidRDefault="006B2E8D" w:rsidP="006B2E8D">
      <w:pPr>
        <w:adjustRightInd w:val="0"/>
        <w:snapToGrid w:val="0"/>
        <w:spacing w:line="336" w:lineRule="auto"/>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（二）竞赛时间</w:t>
      </w:r>
    </w:p>
    <w:p w:rsidR="006B2E8D" w:rsidRPr="006B2E8D" w:rsidRDefault="006B2E8D" w:rsidP="006B2E8D">
      <w:pPr>
        <w:adjustRightInd w:val="0"/>
        <w:snapToGrid w:val="0"/>
        <w:ind w:firstLineChars="200" w:firstLine="420"/>
        <w:rPr>
          <w:rFonts w:asciiTheme="majorEastAsia" w:eastAsiaTheme="majorEastAsia" w:hAnsiTheme="majorEastAsia" w:cs="Times New Roman"/>
          <w:snapToGrid w:val="0"/>
          <w:color w:val="000000" w:themeColor="text1"/>
          <w:kern w:val="0"/>
          <w:szCs w:val="21"/>
        </w:rPr>
      </w:pPr>
      <w:r w:rsidRPr="006B2E8D">
        <w:rPr>
          <w:rFonts w:asciiTheme="majorEastAsia" w:eastAsiaTheme="majorEastAsia" w:hAnsiTheme="majorEastAsia" w:cs="Times New Roman" w:hint="eastAsia"/>
          <w:snapToGrid w:val="0"/>
          <w:color w:val="000000" w:themeColor="text1"/>
          <w:kern w:val="0"/>
          <w:szCs w:val="21"/>
        </w:rPr>
        <w:t>团队两名选手比赛当天分别完成各自各项规定任务。</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014"/>
        <w:gridCol w:w="2914"/>
        <w:gridCol w:w="1448"/>
        <w:gridCol w:w="1304"/>
        <w:gridCol w:w="1128"/>
      </w:tblGrid>
      <w:tr w:rsidR="006B2E8D" w:rsidRPr="006B2E8D" w:rsidTr="007C49AD">
        <w:trPr>
          <w:trHeight w:hRule="exact" w:val="285"/>
          <w:jc w:val="center"/>
        </w:trPr>
        <w:tc>
          <w:tcPr>
            <w:tcW w:w="1025"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分工</w:t>
            </w:r>
          </w:p>
        </w:tc>
        <w:tc>
          <w:tcPr>
            <w:tcW w:w="3928" w:type="dxa"/>
            <w:gridSpan w:val="2"/>
            <w:tcBorders>
              <w:bottom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竞赛内容</w:t>
            </w:r>
          </w:p>
        </w:tc>
        <w:tc>
          <w:tcPr>
            <w:tcW w:w="1448"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分值权重（</w:t>
            </w:r>
            <w:r w:rsidRPr="006B2E8D">
              <w:rPr>
                <w:rFonts w:ascii="楷体" w:eastAsia="楷体" w:hAnsi="楷体" w:cs="Times New Roman"/>
                <w:snapToGrid w:val="0"/>
                <w:color w:val="000000" w:themeColor="text1"/>
                <w:sz w:val="18"/>
                <w:szCs w:val="18"/>
              </w:rPr>
              <w:t>%</w:t>
            </w:r>
            <w:r w:rsidRPr="006B2E8D">
              <w:rPr>
                <w:rFonts w:ascii="楷体" w:eastAsia="楷体" w:hAnsi="楷体" w:cs="Times New Roman" w:hint="eastAsia"/>
                <w:snapToGrid w:val="0"/>
                <w:color w:val="000000" w:themeColor="text1"/>
                <w:sz w:val="18"/>
                <w:szCs w:val="18"/>
              </w:rPr>
              <w:t>）</w:t>
            </w:r>
          </w:p>
        </w:tc>
        <w:tc>
          <w:tcPr>
            <w:tcW w:w="130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时间（分钟）</w:t>
            </w:r>
          </w:p>
        </w:tc>
        <w:tc>
          <w:tcPr>
            <w:tcW w:w="1128"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备注</w:t>
            </w:r>
          </w:p>
        </w:tc>
      </w:tr>
      <w:tr w:rsidR="006B2E8D" w:rsidRPr="006B2E8D" w:rsidTr="007C49AD">
        <w:trPr>
          <w:trHeight w:hRule="exact" w:val="285"/>
          <w:jc w:val="center"/>
        </w:trPr>
        <w:tc>
          <w:tcPr>
            <w:tcW w:w="1025" w:type="dxa"/>
            <w:vMerge w:val="restart"/>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w:t>
            </w:r>
            <w:r w:rsidRPr="006B2E8D">
              <w:rPr>
                <w:rFonts w:ascii="楷体" w:eastAsia="楷体" w:hAnsi="楷体" w:cs="Times New Roman"/>
                <w:snapToGrid w:val="0"/>
                <w:color w:val="000000" w:themeColor="text1"/>
                <w:sz w:val="18"/>
                <w:szCs w:val="18"/>
              </w:rPr>
              <w:t>A</w:t>
            </w:r>
          </w:p>
        </w:tc>
        <w:tc>
          <w:tcPr>
            <w:tcW w:w="3928" w:type="dxa"/>
            <w:gridSpan w:val="2"/>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1448"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304"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8" w:type="dxa"/>
            <w:vMerge w:val="restart"/>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全天比赛时间打通</w:t>
            </w:r>
          </w:p>
        </w:tc>
      </w:tr>
      <w:tr w:rsidR="006B2E8D" w:rsidRPr="006B2E8D" w:rsidTr="007C49AD">
        <w:trPr>
          <w:trHeight w:hRule="exact" w:val="285"/>
          <w:jc w:val="center"/>
        </w:trPr>
        <w:tc>
          <w:tcPr>
            <w:tcW w:w="1025"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014" w:type="dxa"/>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模块一</w:t>
            </w:r>
          </w:p>
        </w:tc>
        <w:tc>
          <w:tcPr>
            <w:tcW w:w="2914" w:type="dxa"/>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服装创意设计、款式拓展设计</w:t>
            </w:r>
          </w:p>
        </w:tc>
        <w:tc>
          <w:tcPr>
            <w:tcW w:w="1448"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20%</w:t>
            </w:r>
          </w:p>
        </w:tc>
        <w:tc>
          <w:tcPr>
            <w:tcW w:w="130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360</w:t>
            </w:r>
            <w:r w:rsidRPr="006B2E8D">
              <w:rPr>
                <w:rFonts w:ascii="楷体" w:eastAsia="楷体" w:hAnsi="楷体" w:cs="Times New Roman" w:hint="eastAsia"/>
                <w:snapToGrid w:val="0"/>
                <w:color w:val="000000" w:themeColor="text1"/>
                <w:sz w:val="18"/>
                <w:szCs w:val="18"/>
              </w:rPr>
              <w:t>分钟</w:t>
            </w:r>
          </w:p>
        </w:tc>
        <w:tc>
          <w:tcPr>
            <w:tcW w:w="1128"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r>
      <w:tr w:rsidR="006B2E8D" w:rsidRPr="006B2E8D" w:rsidTr="007C49AD">
        <w:trPr>
          <w:trHeight w:hRule="exact" w:val="285"/>
          <w:jc w:val="center"/>
        </w:trPr>
        <w:tc>
          <w:tcPr>
            <w:tcW w:w="1025"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014" w:type="dxa"/>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模块二</w:t>
            </w:r>
          </w:p>
        </w:tc>
        <w:tc>
          <w:tcPr>
            <w:tcW w:w="2914" w:type="dxa"/>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立体造型</w:t>
            </w:r>
          </w:p>
        </w:tc>
        <w:tc>
          <w:tcPr>
            <w:tcW w:w="1448"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30</w:t>
            </w:r>
            <w:r w:rsidRPr="006B2E8D">
              <w:rPr>
                <w:rFonts w:ascii="楷体" w:eastAsia="楷体" w:hAnsi="楷体" w:cs="Times New Roman"/>
                <w:snapToGrid w:val="0"/>
                <w:color w:val="000000" w:themeColor="text1"/>
                <w:sz w:val="18"/>
                <w:szCs w:val="18"/>
              </w:rPr>
              <w:t>%</w:t>
            </w:r>
          </w:p>
        </w:tc>
        <w:tc>
          <w:tcPr>
            <w:tcW w:w="130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240</w:t>
            </w:r>
            <w:r w:rsidRPr="006B2E8D">
              <w:rPr>
                <w:rFonts w:ascii="楷体" w:eastAsia="楷体" w:hAnsi="楷体" w:cs="Times New Roman" w:hint="eastAsia"/>
                <w:snapToGrid w:val="0"/>
                <w:color w:val="000000" w:themeColor="text1"/>
                <w:sz w:val="18"/>
                <w:szCs w:val="18"/>
              </w:rPr>
              <w:t>分钟</w:t>
            </w:r>
          </w:p>
        </w:tc>
        <w:tc>
          <w:tcPr>
            <w:tcW w:w="1128"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r>
      <w:tr w:rsidR="006B2E8D" w:rsidRPr="006B2E8D" w:rsidTr="007C49AD">
        <w:trPr>
          <w:trHeight w:hRule="exact" w:val="285"/>
          <w:jc w:val="center"/>
        </w:trPr>
        <w:tc>
          <w:tcPr>
            <w:tcW w:w="1025" w:type="dxa"/>
            <w:vMerge/>
            <w:tcBorders>
              <w:bottom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3928" w:type="dxa"/>
            <w:gridSpan w:val="2"/>
            <w:tcBorders>
              <w:top w:val="nil"/>
            </w:tcBorders>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小</w:t>
            </w:r>
            <w:r w:rsidRPr="006B2E8D">
              <w:rPr>
                <w:rFonts w:ascii="楷体" w:eastAsia="楷体" w:hAnsi="楷体" w:cs="Times New Roman"/>
                <w:snapToGrid w:val="0"/>
                <w:color w:val="000000" w:themeColor="text1"/>
                <w:sz w:val="18"/>
                <w:szCs w:val="18"/>
              </w:rPr>
              <w:t xml:space="preserve"> </w:t>
            </w:r>
            <w:r w:rsidRPr="006B2E8D">
              <w:rPr>
                <w:rFonts w:ascii="楷体" w:eastAsia="楷体" w:hAnsi="楷体" w:cs="Times New Roman" w:hint="eastAsia"/>
                <w:snapToGrid w:val="0"/>
                <w:color w:val="000000" w:themeColor="text1"/>
                <w:sz w:val="18"/>
                <w:szCs w:val="18"/>
              </w:rPr>
              <w:t>计</w:t>
            </w:r>
          </w:p>
        </w:tc>
        <w:tc>
          <w:tcPr>
            <w:tcW w:w="1448"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50</w:t>
            </w:r>
            <w:r w:rsidRPr="006B2E8D">
              <w:rPr>
                <w:rFonts w:ascii="楷体" w:eastAsia="楷体" w:hAnsi="楷体" w:cs="Times New Roman"/>
                <w:snapToGrid w:val="0"/>
                <w:color w:val="000000" w:themeColor="text1"/>
                <w:sz w:val="18"/>
                <w:szCs w:val="18"/>
              </w:rPr>
              <w:t>%</w:t>
            </w:r>
          </w:p>
        </w:tc>
        <w:tc>
          <w:tcPr>
            <w:tcW w:w="1304"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600</w:t>
            </w:r>
            <w:r w:rsidRPr="006B2E8D">
              <w:rPr>
                <w:rFonts w:ascii="楷体" w:eastAsia="楷体" w:hAnsi="楷体" w:cs="Times New Roman" w:hint="eastAsia"/>
                <w:snapToGrid w:val="0"/>
                <w:color w:val="000000" w:themeColor="text1"/>
                <w:sz w:val="18"/>
                <w:szCs w:val="18"/>
              </w:rPr>
              <w:t>分钟</w:t>
            </w:r>
          </w:p>
        </w:tc>
        <w:tc>
          <w:tcPr>
            <w:tcW w:w="1128"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r>
      <w:tr w:rsidR="006B2E8D" w:rsidRPr="006B2E8D" w:rsidTr="007C49AD">
        <w:trPr>
          <w:trHeight w:hRule="exact" w:val="285"/>
          <w:jc w:val="center"/>
        </w:trPr>
        <w:tc>
          <w:tcPr>
            <w:tcW w:w="1025" w:type="dxa"/>
            <w:vMerge w:val="restart"/>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w:t>
            </w:r>
            <w:r w:rsidRPr="006B2E8D">
              <w:rPr>
                <w:rFonts w:ascii="楷体" w:eastAsia="楷体" w:hAnsi="楷体" w:cs="Times New Roman"/>
                <w:snapToGrid w:val="0"/>
                <w:color w:val="000000" w:themeColor="text1"/>
                <w:sz w:val="18"/>
                <w:szCs w:val="18"/>
              </w:rPr>
              <w:t>B</w:t>
            </w:r>
          </w:p>
        </w:tc>
        <w:tc>
          <w:tcPr>
            <w:tcW w:w="3928" w:type="dxa"/>
            <w:gridSpan w:val="2"/>
            <w:tcBorders>
              <w:top w:val="nil"/>
            </w:tcBorders>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1448"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304"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8" w:type="dxa"/>
            <w:vMerge w:val="restart"/>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全天比赛时间打通</w:t>
            </w:r>
          </w:p>
        </w:tc>
      </w:tr>
      <w:tr w:rsidR="006B2E8D" w:rsidRPr="006B2E8D" w:rsidTr="007C49AD">
        <w:trPr>
          <w:trHeight w:hRule="exact" w:val="285"/>
          <w:jc w:val="center"/>
        </w:trPr>
        <w:tc>
          <w:tcPr>
            <w:tcW w:w="1025" w:type="dxa"/>
            <w:vMerge/>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1014" w:type="dxa"/>
            <w:tcBorders>
              <w:top w:val="nil"/>
            </w:tcBorders>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模块三</w:t>
            </w:r>
          </w:p>
        </w:tc>
        <w:tc>
          <w:tcPr>
            <w:tcW w:w="2914" w:type="dxa"/>
            <w:tcBorders>
              <w:top w:val="nil"/>
            </w:tcBorders>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立裁制板</w:t>
            </w:r>
          </w:p>
        </w:tc>
        <w:tc>
          <w:tcPr>
            <w:tcW w:w="1448"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20%</w:t>
            </w:r>
          </w:p>
        </w:tc>
        <w:tc>
          <w:tcPr>
            <w:tcW w:w="1304"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240</w:t>
            </w:r>
            <w:r w:rsidRPr="006B2E8D">
              <w:rPr>
                <w:rFonts w:ascii="楷体" w:eastAsia="楷体" w:hAnsi="楷体" w:cs="Times New Roman" w:hint="eastAsia"/>
                <w:snapToGrid w:val="0"/>
                <w:color w:val="000000" w:themeColor="text1"/>
                <w:sz w:val="18"/>
                <w:szCs w:val="18"/>
              </w:rPr>
              <w:t>分钟</w:t>
            </w:r>
          </w:p>
        </w:tc>
        <w:tc>
          <w:tcPr>
            <w:tcW w:w="1128" w:type="dxa"/>
            <w:vMerge/>
            <w:vAlign w:val="center"/>
          </w:tcPr>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szCs w:val="21"/>
              </w:rPr>
            </w:pPr>
          </w:p>
        </w:tc>
      </w:tr>
      <w:tr w:rsidR="006B2E8D" w:rsidRPr="006B2E8D" w:rsidTr="007C49AD">
        <w:trPr>
          <w:trHeight w:hRule="exact" w:val="285"/>
          <w:jc w:val="center"/>
        </w:trPr>
        <w:tc>
          <w:tcPr>
            <w:tcW w:w="1025" w:type="dxa"/>
            <w:vMerge/>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1014" w:type="dxa"/>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模块四</w:t>
            </w:r>
          </w:p>
        </w:tc>
        <w:tc>
          <w:tcPr>
            <w:tcW w:w="2914" w:type="dxa"/>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样衣制作</w:t>
            </w:r>
          </w:p>
        </w:tc>
        <w:tc>
          <w:tcPr>
            <w:tcW w:w="1448"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30%</w:t>
            </w:r>
          </w:p>
        </w:tc>
        <w:tc>
          <w:tcPr>
            <w:tcW w:w="130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360</w:t>
            </w:r>
            <w:r w:rsidRPr="006B2E8D">
              <w:rPr>
                <w:rFonts w:ascii="楷体" w:eastAsia="楷体" w:hAnsi="楷体" w:cs="Times New Roman" w:hint="eastAsia"/>
                <w:snapToGrid w:val="0"/>
                <w:color w:val="000000" w:themeColor="text1"/>
                <w:sz w:val="18"/>
                <w:szCs w:val="18"/>
              </w:rPr>
              <w:t>分钟</w:t>
            </w:r>
          </w:p>
        </w:tc>
        <w:tc>
          <w:tcPr>
            <w:tcW w:w="1128" w:type="dxa"/>
            <w:vMerge/>
            <w:tcBorders>
              <w:bottom w:val="nil"/>
            </w:tcBorders>
            <w:vAlign w:val="center"/>
          </w:tcPr>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szCs w:val="21"/>
              </w:rPr>
            </w:pPr>
          </w:p>
        </w:tc>
      </w:tr>
      <w:tr w:rsidR="006B2E8D" w:rsidRPr="006B2E8D" w:rsidTr="007C49AD">
        <w:trPr>
          <w:trHeight w:hRule="exact" w:val="285"/>
          <w:jc w:val="center"/>
        </w:trPr>
        <w:tc>
          <w:tcPr>
            <w:tcW w:w="1025" w:type="dxa"/>
            <w:vMerge/>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3928" w:type="dxa"/>
            <w:gridSpan w:val="2"/>
            <w:tcBorders>
              <w:top w:val="nil"/>
            </w:tcBorders>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小</w:t>
            </w:r>
            <w:r w:rsidRPr="006B2E8D">
              <w:rPr>
                <w:rFonts w:ascii="楷体" w:eastAsia="楷体" w:hAnsi="楷体" w:cs="Times New Roman"/>
                <w:snapToGrid w:val="0"/>
                <w:color w:val="000000" w:themeColor="text1"/>
                <w:sz w:val="18"/>
                <w:szCs w:val="18"/>
              </w:rPr>
              <w:t xml:space="preserve"> </w:t>
            </w:r>
            <w:r w:rsidRPr="006B2E8D">
              <w:rPr>
                <w:rFonts w:ascii="楷体" w:eastAsia="楷体" w:hAnsi="楷体" w:cs="Times New Roman" w:hint="eastAsia"/>
                <w:snapToGrid w:val="0"/>
                <w:color w:val="000000" w:themeColor="text1"/>
                <w:sz w:val="18"/>
                <w:szCs w:val="18"/>
              </w:rPr>
              <w:t>计</w:t>
            </w:r>
          </w:p>
        </w:tc>
        <w:tc>
          <w:tcPr>
            <w:tcW w:w="1448"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50</w:t>
            </w:r>
            <w:r w:rsidRPr="006B2E8D">
              <w:rPr>
                <w:rFonts w:ascii="楷体" w:eastAsia="楷体" w:hAnsi="楷体" w:cs="Times New Roman"/>
                <w:snapToGrid w:val="0"/>
                <w:color w:val="000000" w:themeColor="text1"/>
                <w:sz w:val="18"/>
                <w:szCs w:val="18"/>
              </w:rPr>
              <w:t>%</w:t>
            </w:r>
          </w:p>
        </w:tc>
        <w:tc>
          <w:tcPr>
            <w:tcW w:w="1304" w:type="dxa"/>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600</w:t>
            </w:r>
            <w:r w:rsidRPr="006B2E8D">
              <w:rPr>
                <w:rFonts w:ascii="楷体" w:eastAsia="楷体" w:hAnsi="楷体" w:cs="Times New Roman" w:hint="eastAsia"/>
                <w:snapToGrid w:val="0"/>
                <w:color w:val="000000" w:themeColor="text1"/>
                <w:sz w:val="18"/>
                <w:szCs w:val="18"/>
              </w:rPr>
              <w:t>分钟</w:t>
            </w:r>
          </w:p>
        </w:tc>
        <w:tc>
          <w:tcPr>
            <w:tcW w:w="1128" w:type="dxa"/>
            <w:vMerge/>
            <w:vAlign w:val="center"/>
          </w:tcPr>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szCs w:val="21"/>
              </w:rPr>
            </w:pPr>
          </w:p>
        </w:tc>
      </w:tr>
    </w:tbl>
    <w:p w:rsidR="006B2E8D" w:rsidRPr="006B2E8D" w:rsidRDefault="006B2E8D" w:rsidP="006B2E8D">
      <w:pPr>
        <w:adjustRightInd w:val="0"/>
        <w:snapToGrid w:val="0"/>
        <w:spacing w:beforeLines="50" w:before="156"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四、竞赛方式</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lastRenderedPageBreak/>
        <w:t>（一）团队参赛形式</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本赛项为小组赛项，不得跨校组队，每个参赛小组</w:t>
      </w: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名选手。</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（二）团队比赛内容</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每组两名选手，其中选手A：完成模块一 服装创意设计、款式拓展设计和模块二，服装立体造型的比赛内容。选手B：完成模块三 服装立裁制板和模块四 裁剪与样衣制作的比赛内容。</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竞赛内容总分按照百分制计分，计算分数时保留小数点后两位。总分占比分别是：选手A，模块一和模块二成绩总和占</w:t>
      </w:r>
      <w:r w:rsidRPr="006B2E8D">
        <w:rPr>
          <w:rFonts w:asciiTheme="minorEastAsia" w:hAnsiTheme="minorEastAsia" w:cs="Times New Roman"/>
          <w:snapToGrid w:val="0"/>
          <w:color w:val="000000" w:themeColor="text1"/>
          <w:kern w:val="0"/>
          <w:szCs w:val="21"/>
        </w:rPr>
        <w:t>50%</w:t>
      </w:r>
      <w:r w:rsidRPr="006B2E8D">
        <w:rPr>
          <w:rFonts w:asciiTheme="minorEastAsia" w:hAnsiTheme="minorEastAsia" w:cs="Times New Roman" w:hint="eastAsia"/>
          <w:snapToGrid w:val="0"/>
          <w:color w:val="000000" w:themeColor="text1"/>
          <w:kern w:val="0"/>
          <w:szCs w:val="21"/>
        </w:rPr>
        <w:t>；选手B，模块三和模块四成绩总和占</w:t>
      </w:r>
      <w:r w:rsidRPr="006B2E8D">
        <w:rPr>
          <w:rFonts w:asciiTheme="minorEastAsia" w:hAnsiTheme="minorEastAsia" w:cs="Times New Roman"/>
          <w:snapToGrid w:val="0"/>
          <w:color w:val="000000" w:themeColor="text1"/>
          <w:kern w:val="0"/>
          <w:szCs w:val="21"/>
        </w:rPr>
        <w:t>50%</w:t>
      </w:r>
      <w:r w:rsidRPr="006B2E8D">
        <w:rPr>
          <w:rFonts w:asciiTheme="minorEastAsia" w:hAnsiTheme="minorEastAsia" w:cs="Times New Roman" w:hint="eastAsia"/>
          <w:snapToGrid w:val="0"/>
          <w:color w:val="000000" w:themeColor="text1"/>
          <w:kern w:val="0"/>
          <w:szCs w:val="21"/>
        </w:rPr>
        <w:t>。合计总分。</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五、竞赛流程</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szCs w:val="21"/>
        </w:rPr>
      </w:pPr>
      <w:r w:rsidRPr="006B2E8D">
        <w:rPr>
          <w:rFonts w:asciiTheme="minorEastAsia" w:hAnsiTheme="minorEastAsia" w:cs="Times New Roman" w:hint="eastAsia"/>
          <w:snapToGrid w:val="0"/>
          <w:color w:val="000000" w:themeColor="text1"/>
          <w:szCs w:val="21"/>
        </w:rPr>
        <w:t>（一）竞赛流程图</w:t>
      </w:r>
    </w:p>
    <w:p w:rsidR="006B2E8D" w:rsidRPr="006B2E8D" w:rsidRDefault="006B2E8D" w:rsidP="006B2E8D">
      <w:pPr>
        <w:adjustRightInd w:val="0"/>
        <w:snapToGrid w:val="0"/>
        <w:spacing w:line="336" w:lineRule="auto"/>
        <w:jc w:val="center"/>
        <w:rPr>
          <w:rFonts w:asciiTheme="minorEastAsia" w:hAnsiTheme="minorEastAsia" w:cs="Times New Roman"/>
          <w:snapToGrid w:val="0"/>
          <w:color w:val="000000" w:themeColor="text1"/>
          <w:szCs w:val="21"/>
        </w:rPr>
      </w:pPr>
      <w:r w:rsidRPr="006B2E8D">
        <w:rPr>
          <w:rFonts w:asciiTheme="minorEastAsia" w:hAnsiTheme="minorEastAsia" w:cs="Times New Roman"/>
          <w:noProof/>
          <w:snapToGrid w:val="0"/>
          <w:color w:val="000000" w:themeColor="text1"/>
          <w:szCs w:val="21"/>
        </w:rPr>
        <w:drawing>
          <wp:inline distT="0" distB="0" distL="0" distR="0" wp14:anchorId="23B6DBA9" wp14:editId="3915A3BC">
            <wp:extent cx="5448935" cy="1165225"/>
            <wp:effectExtent l="0" t="0" r="0" b="0"/>
            <wp:docPr id="1"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片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935" cy="1165225"/>
                    </a:xfrm>
                    <a:prstGeom prst="rect">
                      <a:avLst/>
                    </a:prstGeom>
                    <a:noFill/>
                    <a:ln>
                      <a:noFill/>
                    </a:ln>
                  </pic:spPr>
                </pic:pic>
              </a:graphicData>
            </a:graphic>
          </wp:inline>
        </w:drawing>
      </w:r>
    </w:p>
    <w:p w:rsidR="006B2E8D" w:rsidRPr="006B2E8D" w:rsidRDefault="006B2E8D" w:rsidP="006B2E8D">
      <w:pPr>
        <w:adjustRightInd w:val="0"/>
        <w:snapToGrid w:val="0"/>
        <w:spacing w:beforeLines="50" w:before="156"/>
        <w:ind w:firstLineChars="200" w:firstLine="420"/>
        <w:rPr>
          <w:rFonts w:asciiTheme="minorEastAsia" w:hAnsiTheme="minorEastAsia" w:cs="Times New Roman"/>
          <w:snapToGrid w:val="0"/>
          <w:color w:val="000000" w:themeColor="text1"/>
          <w:szCs w:val="21"/>
        </w:rPr>
      </w:pPr>
      <w:r w:rsidRPr="006B2E8D">
        <w:rPr>
          <w:rFonts w:asciiTheme="minorEastAsia" w:hAnsiTheme="minorEastAsia" w:cs="Times New Roman" w:hint="eastAsia"/>
          <w:snapToGrid w:val="0"/>
          <w:color w:val="000000" w:themeColor="text1"/>
          <w:szCs w:val="21"/>
        </w:rPr>
        <w:t>（二）赛项时间流程（适当调整以竞赛日程为准）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2132"/>
        <w:gridCol w:w="1979"/>
        <w:gridCol w:w="1423"/>
        <w:gridCol w:w="1559"/>
      </w:tblGrid>
      <w:tr w:rsidR="006B2E8D" w:rsidRPr="006B2E8D" w:rsidTr="007C49AD">
        <w:trPr>
          <w:trHeight w:hRule="exact" w:val="229"/>
          <w:jc w:val="center"/>
        </w:trPr>
        <w:tc>
          <w:tcPr>
            <w:tcW w:w="70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b/>
                <w:snapToGrid w:val="0"/>
                <w:color w:val="000000" w:themeColor="text1"/>
                <w:sz w:val="18"/>
                <w:szCs w:val="18"/>
              </w:rPr>
            </w:pPr>
            <w:r w:rsidRPr="006B2E8D">
              <w:rPr>
                <w:rFonts w:ascii="楷体" w:eastAsia="楷体" w:hAnsi="楷体" w:cs="Times New Roman" w:hint="eastAsia"/>
                <w:b/>
                <w:snapToGrid w:val="0"/>
                <w:color w:val="000000" w:themeColor="text1"/>
                <w:sz w:val="18"/>
                <w:szCs w:val="18"/>
              </w:rPr>
              <w:t>日期</w:t>
            </w: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b/>
                <w:snapToGrid w:val="0"/>
                <w:color w:val="000000" w:themeColor="text1"/>
                <w:sz w:val="18"/>
                <w:szCs w:val="18"/>
              </w:rPr>
            </w:pPr>
            <w:r w:rsidRPr="006B2E8D">
              <w:rPr>
                <w:rFonts w:ascii="楷体" w:eastAsia="楷体" w:hAnsi="楷体" w:cs="Times New Roman" w:hint="eastAsia"/>
                <w:b/>
                <w:snapToGrid w:val="0"/>
                <w:color w:val="000000" w:themeColor="text1"/>
                <w:sz w:val="18"/>
                <w:szCs w:val="18"/>
              </w:rPr>
              <w:t>时间</w:t>
            </w:r>
          </w:p>
        </w:tc>
        <w:tc>
          <w:tcPr>
            <w:tcW w:w="2132"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b/>
                <w:snapToGrid w:val="0"/>
                <w:color w:val="000000" w:themeColor="text1"/>
                <w:sz w:val="18"/>
                <w:szCs w:val="18"/>
              </w:rPr>
            </w:pPr>
            <w:r w:rsidRPr="006B2E8D">
              <w:rPr>
                <w:rFonts w:ascii="楷体" w:eastAsia="楷体" w:hAnsi="楷体" w:cs="Times New Roman" w:hint="eastAsia"/>
                <w:b/>
                <w:snapToGrid w:val="0"/>
                <w:color w:val="000000" w:themeColor="text1"/>
                <w:sz w:val="18"/>
                <w:szCs w:val="18"/>
              </w:rPr>
              <w:t>内容</w:t>
            </w:r>
          </w:p>
        </w:tc>
        <w:tc>
          <w:tcPr>
            <w:tcW w:w="197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b/>
                <w:snapToGrid w:val="0"/>
                <w:color w:val="000000" w:themeColor="text1"/>
                <w:sz w:val="18"/>
                <w:szCs w:val="18"/>
              </w:rPr>
            </w:pPr>
            <w:r w:rsidRPr="006B2E8D">
              <w:rPr>
                <w:rFonts w:ascii="楷体" w:eastAsia="楷体" w:hAnsi="楷体" w:cs="Times New Roman" w:hint="eastAsia"/>
                <w:b/>
                <w:snapToGrid w:val="0"/>
                <w:color w:val="000000" w:themeColor="text1"/>
                <w:sz w:val="18"/>
                <w:szCs w:val="18"/>
              </w:rPr>
              <w:t>参加人员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b/>
                <w:snapToGrid w:val="0"/>
                <w:color w:val="000000" w:themeColor="text1"/>
                <w:sz w:val="18"/>
                <w:szCs w:val="18"/>
              </w:rPr>
            </w:pPr>
            <w:r w:rsidRPr="006B2E8D">
              <w:rPr>
                <w:rFonts w:ascii="楷体" w:eastAsia="楷体" w:hAnsi="楷体" w:cs="Times New Roman" w:hint="eastAsia"/>
                <w:b/>
                <w:snapToGrid w:val="0"/>
                <w:color w:val="000000" w:themeColor="text1"/>
                <w:sz w:val="18"/>
                <w:szCs w:val="18"/>
              </w:rPr>
              <w:t>地点</w:t>
            </w:r>
          </w:p>
        </w:tc>
        <w:tc>
          <w:tcPr>
            <w:tcW w:w="1559" w:type="dxa"/>
            <w:tcMar>
              <w:left w:w="57" w:type="dxa"/>
              <w:right w:w="57" w:type="dxa"/>
            </w:tcMar>
          </w:tcPr>
          <w:p w:rsidR="006B2E8D" w:rsidRPr="006B2E8D" w:rsidRDefault="006B2E8D" w:rsidP="006B2E8D">
            <w:pPr>
              <w:adjustRightInd w:val="0"/>
              <w:snapToGrid w:val="0"/>
              <w:jc w:val="center"/>
              <w:rPr>
                <w:rFonts w:ascii="楷体" w:eastAsia="楷体" w:hAnsi="楷体" w:cs="Times New Roman"/>
                <w:b/>
                <w:snapToGrid w:val="0"/>
                <w:color w:val="000000" w:themeColor="text1"/>
                <w:sz w:val="18"/>
                <w:szCs w:val="18"/>
              </w:rPr>
            </w:pPr>
            <w:r w:rsidRPr="006B2E8D">
              <w:rPr>
                <w:rFonts w:ascii="楷体" w:eastAsia="楷体" w:hAnsi="楷体" w:cs="Times New Roman" w:hint="eastAsia"/>
                <w:b/>
                <w:snapToGrid w:val="0"/>
                <w:color w:val="000000" w:themeColor="text1"/>
                <w:sz w:val="18"/>
                <w:szCs w:val="18"/>
              </w:rPr>
              <w:t>责任人</w:t>
            </w:r>
          </w:p>
        </w:tc>
      </w:tr>
      <w:tr w:rsidR="006B2E8D" w:rsidRPr="006B2E8D" w:rsidTr="007C49AD">
        <w:trPr>
          <w:trHeight w:val="365"/>
          <w:jc w:val="center"/>
        </w:trPr>
        <w:tc>
          <w:tcPr>
            <w:tcW w:w="709" w:type="dxa"/>
            <w:vMerge w:val="restart"/>
            <w:tcMar>
              <w:left w:w="57" w:type="dxa"/>
              <w:right w:w="57" w:type="dxa"/>
            </w:tcMar>
            <w:vAlign w:val="center"/>
          </w:tcPr>
          <w:p w:rsidR="006B2E8D" w:rsidRDefault="006B2E8D" w:rsidP="006B2E8D">
            <w:pPr>
              <w:adjustRightInd w:val="0"/>
              <w:snapToGrid w:val="0"/>
              <w:jc w:val="center"/>
              <w:rPr>
                <w:rFonts w:ascii="楷体" w:eastAsia="楷体" w:hAnsi="楷体" w:cs="Times New Roman"/>
                <w:snapToGrid w:val="0"/>
                <w:color w:val="000000" w:themeColor="text1"/>
                <w:sz w:val="18"/>
                <w:szCs w:val="18"/>
              </w:rPr>
            </w:pPr>
            <w:r>
              <w:rPr>
                <w:rFonts w:ascii="楷体" w:eastAsia="楷体" w:hAnsi="楷体" w:cs="Times New Roman" w:hint="eastAsia"/>
                <w:snapToGrid w:val="0"/>
                <w:color w:val="000000" w:themeColor="text1"/>
                <w:sz w:val="18"/>
                <w:szCs w:val="18"/>
              </w:rPr>
              <w:t>4月</w:t>
            </w:r>
          </w:p>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Pr>
                <w:rFonts w:ascii="楷体" w:eastAsia="楷体" w:hAnsi="楷体" w:cs="Times New Roman" w:hint="eastAsia"/>
                <w:snapToGrid w:val="0"/>
                <w:color w:val="000000" w:themeColor="text1"/>
                <w:sz w:val="18"/>
                <w:szCs w:val="18"/>
              </w:rPr>
              <w:t>1</w:t>
            </w:r>
            <w:r>
              <w:rPr>
                <w:rFonts w:ascii="楷体" w:eastAsia="楷体" w:hAnsi="楷体" w:cs="Times New Roman"/>
                <w:snapToGrid w:val="0"/>
                <w:color w:val="000000" w:themeColor="text1"/>
                <w:sz w:val="18"/>
                <w:szCs w:val="18"/>
              </w:rPr>
              <w:t>3日</w:t>
            </w: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8:30-</w:t>
            </w:r>
            <w:r w:rsidRPr="006B2E8D">
              <w:rPr>
                <w:rFonts w:ascii="楷体" w:eastAsia="楷体" w:hAnsi="楷体" w:cs="Times New Roman" w:hint="eastAsia"/>
                <w:snapToGrid w:val="0"/>
                <w:color w:val="000000" w:themeColor="text1"/>
                <w:sz w:val="18"/>
                <w:szCs w:val="18"/>
              </w:rPr>
              <w:t>9</w:t>
            </w:r>
            <w:r w:rsidRPr="006B2E8D">
              <w:rPr>
                <w:rFonts w:ascii="楷体" w:eastAsia="楷体" w:hAnsi="楷体" w:cs="Times New Roman"/>
                <w:snapToGrid w:val="0"/>
                <w:color w:val="000000" w:themeColor="text1"/>
                <w:sz w:val="18"/>
                <w:szCs w:val="18"/>
              </w:rPr>
              <w:t>:</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赛项专家/裁判员/参赛领队/选手报到</w:t>
            </w:r>
          </w:p>
        </w:tc>
        <w:tc>
          <w:tcPr>
            <w:tcW w:w="197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会务组工作人员/专家/裁判/参赛领队/选手</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1号教学楼二楼报告厅</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562"/>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9</w:t>
            </w:r>
            <w:r w:rsidRPr="006B2E8D">
              <w:rPr>
                <w:rFonts w:ascii="楷体" w:eastAsia="楷体" w:hAnsi="楷体" w:cs="Times New Roman"/>
                <w:snapToGrid w:val="0"/>
                <w:color w:val="000000" w:themeColor="text1"/>
                <w:sz w:val="18"/>
                <w:szCs w:val="18"/>
              </w:rPr>
              <w:t>:</w:t>
            </w:r>
            <w:r w:rsidRPr="006B2E8D">
              <w:rPr>
                <w:rFonts w:ascii="楷体" w:eastAsia="楷体" w:hAnsi="楷体" w:cs="Times New Roman" w:hint="eastAsia"/>
                <w:snapToGrid w:val="0"/>
                <w:color w:val="000000" w:themeColor="text1"/>
                <w:sz w:val="18"/>
                <w:szCs w:val="18"/>
              </w:rPr>
              <w:t>00</w:t>
            </w:r>
            <w:r w:rsidRPr="006B2E8D">
              <w:rPr>
                <w:rFonts w:ascii="楷体" w:eastAsia="楷体" w:hAnsi="楷体" w:cs="Times New Roman"/>
                <w:snapToGrid w:val="0"/>
                <w:color w:val="000000" w:themeColor="text1"/>
                <w:sz w:val="18"/>
                <w:szCs w:val="18"/>
              </w:rPr>
              <w:t>-1</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:30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开赛式</w:t>
            </w:r>
          </w:p>
        </w:tc>
        <w:tc>
          <w:tcPr>
            <w:tcW w:w="197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1号教学楼二楼报告厅</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w:t>
            </w: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0-1</w:t>
            </w: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:30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裁判工作会</w:t>
            </w:r>
          </w:p>
        </w:tc>
        <w:tc>
          <w:tcPr>
            <w:tcW w:w="1979" w:type="dxa"/>
            <w:tcMar>
              <w:left w:w="57" w:type="dxa"/>
              <w:right w:w="57" w:type="dxa"/>
            </w:tcMar>
            <w:vAlign w:val="center"/>
          </w:tcPr>
          <w:p w:rsidR="006B2E8D" w:rsidRPr="006B2E8D" w:rsidRDefault="006B2E8D" w:rsidP="006B2E8D">
            <w:pPr>
              <w:tabs>
                <w:tab w:val="center" w:pos="1137"/>
              </w:tabs>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全体裁判</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18号实训楼A区406室</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w:t>
            </w:r>
            <w:r w:rsidRPr="006B2E8D">
              <w:rPr>
                <w:rFonts w:ascii="楷体" w:eastAsia="楷体" w:hAnsi="楷体" w:cs="Times New Roman" w:hint="eastAsia"/>
                <w:snapToGrid w:val="0"/>
                <w:color w:val="000000" w:themeColor="text1"/>
                <w:sz w:val="18"/>
                <w:szCs w:val="18"/>
              </w:rPr>
              <w:t>4</w:t>
            </w:r>
            <w:r w:rsidRPr="006B2E8D">
              <w:rPr>
                <w:rFonts w:ascii="楷体" w:eastAsia="楷体" w:hAnsi="楷体" w:cs="Times New Roman"/>
                <w:snapToGrid w:val="0"/>
                <w:color w:val="000000" w:themeColor="text1"/>
                <w:sz w:val="18"/>
                <w:szCs w:val="18"/>
              </w:rPr>
              <w:t>:30-1</w:t>
            </w:r>
            <w:r w:rsidRPr="006B2E8D">
              <w:rPr>
                <w:rFonts w:ascii="楷体" w:eastAsia="楷体" w:hAnsi="楷体" w:cs="Times New Roman" w:hint="eastAsia"/>
                <w:snapToGrid w:val="0"/>
                <w:color w:val="000000" w:themeColor="text1"/>
                <w:sz w:val="18"/>
                <w:szCs w:val="18"/>
              </w:rPr>
              <w:t>5</w:t>
            </w:r>
            <w:r w:rsidRPr="006B2E8D">
              <w:rPr>
                <w:rFonts w:ascii="楷体" w:eastAsia="楷体" w:hAnsi="楷体" w:cs="Times New Roman"/>
                <w:snapToGrid w:val="0"/>
                <w:color w:val="000000" w:themeColor="text1"/>
                <w:sz w:val="18"/>
                <w:szCs w:val="18"/>
              </w:rPr>
              <w:t>:00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赛前说明会</w:t>
            </w:r>
          </w:p>
        </w:tc>
        <w:tc>
          <w:tcPr>
            <w:tcW w:w="197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专家/裁判/领队/选手</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实训楼B区一楼会议室</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15:00-16:00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熟悉赛场、抽签</w:t>
            </w:r>
          </w:p>
        </w:tc>
        <w:tc>
          <w:tcPr>
            <w:tcW w:w="197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会务组工作人员/参赛领队/教师/选手</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62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6:00</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16:30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监督封存赛题、封闭赛场（安装现场比赛资料）</w:t>
            </w:r>
          </w:p>
        </w:tc>
        <w:tc>
          <w:tcPr>
            <w:tcW w:w="197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会务组工作人员/专家/裁判/</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实训楼B区二楼保密室</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专家、监督</w:t>
            </w:r>
          </w:p>
        </w:tc>
      </w:tr>
      <w:tr w:rsidR="006B2E8D" w:rsidRPr="006B2E8D" w:rsidTr="007C49AD">
        <w:trPr>
          <w:trHeight w:hRule="exact" w:val="790"/>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6</w:t>
            </w:r>
            <w:r w:rsidRPr="006B2E8D">
              <w:rPr>
                <w:rFonts w:ascii="楷体" w:eastAsia="楷体" w:hAnsi="楷体" w:cs="Times New Roman" w:hint="eastAsia"/>
                <w:snapToGrid w:val="0"/>
                <w:color w:val="000000" w:themeColor="text1"/>
                <w:sz w:val="18"/>
                <w:szCs w:val="18"/>
              </w:rPr>
              <w:t>:3</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17</w:t>
            </w:r>
            <w:r w:rsidRPr="006B2E8D">
              <w:rPr>
                <w:rFonts w:ascii="楷体" w:eastAsia="楷体" w:hAnsi="楷体" w:cs="Times New Roman" w:hint="eastAsia"/>
                <w:snapToGrid w:val="0"/>
                <w:color w:val="000000" w:themeColor="text1"/>
                <w:sz w:val="18"/>
                <w:szCs w:val="18"/>
              </w:rPr>
              <w:t>:3</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专家（裁判）培训会（全体裁判）：加密、监考、评分规则分工培训</w:t>
            </w:r>
          </w:p>
        </w:tc>
        <w:tc>
          <w:tcPr>
            <w:tcW w:w="197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专家/裁判</w:t>
            </w:r>
          </w:p>
        </w:tc>
        <w:tc>
          <w:tcPr>
            <w:tcW w:w="1423"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现场通知</w:t>
            </w:r>
          </w:p>
        </w:tc>
        <w:tc>
          <w:tcPr>
            <w:tcW w:w="1559" w:type="dxa"/>
            <w:tcMar>
              <w:left w:w="57" w:type="dxa"/>
              <w:right w:w="57" w:type="dxa"/>
            </w:tcMar>
            <w:vAlign w:val="center"/>
          </w:tcPr>
          <w:p w:rsidR="006B2E8D" w:rsidRPr="006B2E8D" w:rsidRDefault="006B2E8D" w:rsidP="006B2E8D">
            <w:pPr>
              <w:adjustRightInd w:val="0"/>
              <w:snapToGrid w:val="0"/>
              <w:jc w:val="left"/>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监督专家组组长裁判长</w:t>
            </w:r>
          </w:p>
        </w:tc>
      </w:tr>
      <w:tr w:rsidR="006B2E8D" w:rsidRPr="006B2E8D" w:rsidTr="007C49AD">
        <w:trPr>
          <w:trHeight w:hRule="exact" w:val="277"/>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裁判会</w:t>
            </w:r>
          </w:p>
        </w:tc>
        <w:tc>
          <w:tcPr>
            <w:tcW w:w="7093" w:type="dxa"/>
            <w:gridSpan w:val="4"/>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所有到赛场的专家（裁判）人员手机一律上交封存，到评分结束。</w:t>
            </w:r>
          </w:p>
        </w:tc>
      </w:tr>
      <w:tr w:rsidR="006B2E8D" w:rsidRPr="006B2E8D" w:rsidTr="007C49AD">
        <w:trPr>
          <w:trHeight w:hRule="exact" w:val="281"/>
          <w:jc w:val="center"/>
        </w:trPr>
        <w:tc>
          <w:tcPr>
            <w:tcW w:w="709"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p w:rsidR="006B2E8D" w:rsidRDefault="006B2E8D" w:rsidP="006B2E8D">
            <w:pPr>
              <w:adjustRightInd w:val="0"/>
              <w:snapToGrid w:val="0"/>
              <w:jc w:val="center"/>
              <w:rPr>
                <w:rFonts w:ascii="楷体" w:eastAsia="楷体" w:hAnsi="楷体" w:cs="Times New Roman"/>
                <w:snapToGrid w:val="0"/>
                <w:color w:val="000000" w:themeColor="text1"/>
                <w:sz w:val="18"/>
                <w:szCs w:val="18"/>
              </w:rPr>
            </w:pPr>
            <w:r>
              <w:rPr>
                <w:rFonts w:ascii="楷体" w:eastAsia="楷体" w:hAnsi="楷体" w:cs="Times New Roman" w:hint="eastAsia"/>
                <w:snapToGrid w:val="0"/>
                <w:color w:val="000000" w:themeColor="text1"/>
                <w:sz w:val="18"/>
                <w:szCs w:val="18"/>
              </w:rPr>
              <w:t>4月</w:t>
            </w:r>
          </w:p>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Pr>
                <w:rFonts w:ascii="楷体" w:eastAsia="楷体" w:hAnsi="楷体" w:cs="Times New Roman" w:hint="eastAsia"/>
                <w:snapToGrid w:val="0"/>
                <w:color w:val="000000" w:themeColor="text1"/>
                <w:sz w:val="18"/>
                <w:szCs w:val="18"/>
              </w:rPr>
              <w:t>1</w:t>
            </w:r>
            <w:r>
              <w:rPr>
                <w:rFonts w:ascii="楷体" w:eastAsia="楷体" w:hAnsi="楷体" w:cs="Times New Roman"/>
                <w:snapToGrid w:val="0"/>
                <w:color w:val="000000" w:themeColor="text1"/>
                <w:sz w:val="18"/>
                <w:szCs w:val="18"/>
              </w:rPr>
              <w:t>3日</w:t>
            </w:r>
          </w:p>
        </w:tc>
        <w:tc>
          <w:tcPr>
            <w:tcW w:w="8222" w:type="dxa"/>
            <w:gridSpan w:val="5"/>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服装设计分赛项（1</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小时）</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8222" w:type="dxa"/>
            <w:gridSpan w:val="5"/>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w:t>
            </w:r>
            <w:r w:rsidRPr="006B2E8D">
              <w:rPr>
                <w:rFonts w:ascii="楷体" w:eastAsia="楷体" w:hAnsi="楷体" w:cs="Times New Roman"/>
                <w:snapToGrid w:val="0"/>
                <w:color w:val="000000" w:themeColor="text1"/>
                <w:sz w:val="18"/>
                <w:szCs w:val="18"/>
              </w:rPr>
              <w:t xml:space="preserve">A: </w:t>
            </w:r>
            <w:r w:rsidRPr="006B2E8D">
              <w:rPr>
                <w:rFonts w:ascii="楷体" w:eastAsia="楷体" w:hAnsi="楷体" w:cs="Times New Roman" w:hint="eastAsia"/>
                <w:snapToGrid w:val="0"/>
                <w:color w:val="000000" w:themeColor="text1"/>
                <w:sz w:val="18"/>
                <w:szCs w:val="18"/>
              </w:rPr>
              <w:t>服装创意设计、款式拓展设计与立体造型</w:t>
            </w:r>
          </w:p>
        </w:tc>
      </w:tr>
      <w:tr w:rsidR="006B2E8D" w:rsidRPr="006B2E8D" w:rsidTr="007C49AD">
        <w:trPr>
          <w:trHeight w:hRule="exact" w:val="71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7:</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7</w:t>
            </w:r>
            <w:r w:rsidRPr="006B2E8D">
              <w:rPr>
                <w:rFonts w:ascii="楷体" w:eastAsia="楷体" w:hAnsi="楷体" w:cs="Times New Roman"/>
                <w:snapToGrid w:val="0"/>
                <w:color w:val="000000" w:themeColor="text1"/>
                <w:sz w:val="18"/>
                <w:szCs w:val="18"/>
              </w:rPr>
              <w:t>:</w:t>
            </w:r>
            <w:r w:rsidRPr="006B2E8D">
              <w:rPr>
                <w:rFonts w:ascii="楷体" w:eastAsia="楷体" w:hAnsi="楷体" w:cs="Times New Roman" w:hint="eastAsia"/>
                <w:snapToGrid w:val="0"/>
                <w:color w:val="000000" w:themeColor="text1"/>
                <w:sz w:val="18"/>
                <w:szCs w:val="18"/>
              </w:rPr>
              <w:t>3</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测温、选手检录：持身份证、学生证原件入场，回收物品，抽取工位号。</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选手A/裁判/监考人员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实训楼B区一楼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加密裁判</w:t>
            </w:r>
          </w:p>
        </w:tc>
      </w:tr>
      <w:tr w:rsidR="006B2E8D" w:rsidRPr="006B2E8D" w:rsidTr="007C49AD">
        <w:trPr>
          <w:trHeight w:hRule="exact" w:val="569"/>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7：3</w:t>
            </w:r>
            <w:r w:rsidRPr="006B2E8D">
              <w:rPr>
                <w:rFonts w:ascii="楷体" w:eastAsia="楷体" w:hAnsi="楷体" w:cs="Times New Roman"/>
                <w:snapToGrid w:val="0"/>
                <w:color w:val="000000" w:themeColor="text1"/>
                <w:sz w:val="18"/>
                <w:szCs w:val="18"/>
              </w:rPr>
              <w:t>0-8</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抽取测试号、竞赛试题、发放试题</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选手A/裁判/监考人员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加密裁判</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sz w:val="18"/>
                <w:szCs w:val="18"/>
              </w:rPr>
              <w:t>8</w:t>
            </w:r>
            <w:r w:rsidRPr="006B2E8D">
              <w:rPr>
                <w:rFonts w:ascii="楷体" w:eastAsia="楷体" w:hAnsi="楷体" w:cs="Times New Roman" w:hint="eastAsia"/>
                <w:snapToGrid w:val="0"/>
                <w:sz w:val="18"/>
                <w:szCs w:val="18"/>
              </w:rPr>
              <w:t>：00-11:</w:t>
            </w:r>
            <w:r w:rsidRPr="006B2E8D">
              <w:rPr>
                <w:rFonts w:ascii="楷体" w:eastAsia="楷体" w:hAnsi="楷体" w:cs="Times New Roman"/>
                <w:snapToGrid w:val="0"/>
                <w:sz w:val="18"/>
                <w:szCs w:val="18"/>
              </w:rPr>
              <w:t>0</w:t>
            </w:r>
            <w:r w:rsidRPr="006B2E8D">
              <w:rPr>
                <w:rFonts w:ascii="楷体" w:eastAsia="楷体" w:hAnsi="楷体" w:cs="Times New Roman" w:hint="eastAsia"/>
                <w:snapToGrid w:val="0"/>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创意拓展设计模块比赛</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选手A/裁判/监考人员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11:</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0-1</w:t>
            </w:r>
            <w:r w:rsidRPr="006B2E8D">
              <w:rPr>
                <w:rFonts w:ascii="楷体" w:eastAsia="楷体" w:hAnsi="楷体" w:cs="Times New Roman"/>
                <w:snapToGrid w:val="0"/>
                <w:color w:val="000000" w:themeColor="text1"/>
                <w:sz w:val="18"/>
                <w:szCs w:val="18"/>
              </w:rPr>
              <w:t>4</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服装拓展设计模块比赛</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287"/>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0-1</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午餐（赛场内用餐）</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sz w:val="18"/>
                <w:szCs w:val="18"/>
              </w:rPr>
              <w:t>1</w:t>
            </w:r>
            <w:r w:rsidRPr="006B2E8D">
              <w:rPr>
                <w:rFonts w:ascii="楷体" w:eastAsia="楷体" w:hAnsi="楷体" w:cs="Times New Roman"/>
                <w:snapToGrid w:val="0"/>
                <w:sz w:val="18"/>
                <w:szCs w:val="18"/>
              </w:rPr>
              <w:t>4</w:t>
            </w:r>
            <w:r w:rsidRPr="006B2E8D">
              <w:rPr>
                <w:rFonts w:ascii="楷体" w:eastAsia="楷体" w:hAnsi="楷体" w:cs="Times New Roman" w:hint="eastAsia"/>
                <w:snapToGrid w:val="0"/>
                <w:sz w:val="18"/>
                <w:szCs w:val="18"/>
              </w:rPr>
              <w:t>:</w:t>
            </w:r>
            <w:r w:rsidRPr="006B2E8D">
              <w:rPr>
                <w:rFonts w:ascii="楷体" w:eastAsia="楷体" w:hAnsi="楷体" w:cs="Times New Roman"/>
                <w:snapToGrid w:val="0"/>
                <w:sz w:val="18"/>
                <w:szCs w:val="18"/>
              </w:rPr>
              <w:t>3</w:t>
            </w:r>
            <w:r w:rsidRPr="006B2E8D">
              <w:rPr>
                <w:rFonts w:ascii="楷体" w:eastAsia="楷体" w:hAnsi="楷体" w:cs="Times New Roman" w:hint="eastAsia"/>
                <w:snapToGrid w:val="0"/>
                <w:sz w:val="18"/>
                <w:szCs w:val="18"/>
              </w:rPr>
              <w:t>0-1</w:t>
            </w:r>
            <w:r w:rsidRPr="006B2E8D">
              <w:rPr>
                <w:rFonts w:ascii="楷体" w:eastAsia="楷体" w:hAnsi="楷体" w:cs="Times New Roman"/>
                <w:snapToGrid w:val="0"/>
                <w:sz w:val="18"/>
                <w:szCs w:val="18"/>
              </w:rPr>
              <w:t>8</w:t>
            </w:r>
            <w:r w:rsidRPr="006B2E8D">
              <w:rPr>
                <w:rFonts w:ascii="楷体" w:eastAsia="楷体" w:hAnsi="楷体" w:cs="Times New Roman" w:hint="eastAsia"/>
                <w:snapToGrid w:val="0"/>
                <w:sz w:val="18"/>
                <w:szCs w:val="18"/>
              </w:rPr>
              <w:t>:</w:t>
            </w:r>
            <w:r w:rsidRPr="006B2E8D">
              <w:rPr>
                <w:rFonts w:ascii="楷体" w:eastAsia="楷体" w:hAnsi="楷体" w:cs="Times New Roman"/>
                <w:snapToGrid w:val="0"/>
                <w:sz w:val="18"/>
                <w:szCs w:val="18"/>
              </w:rPr>
              <w:t>3</w:t>
            </w:r>
            <w:r w:rsidRPr="006B2E8D">
              <w:rPr>
                <w:rFonts w:ascii="楷体" w:eastAsia="楷体" w:hAnsi="楷体" w:cs="Times New Roman" w:hint="eastAsia"/>
                <w:snapToGrid w:val="0"/>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服装立体造型模块</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选手A/裁判/监考人员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18</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比赛结束选手退场</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选手A/赛场工作人员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519"/>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8</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w:t>
            </w:r>
            <w:r w:rsidRPr="006B2E8D">
              <w:rPr>
                <w:rFonts w:ascii="楷体" w:eastAsia="楷体" w:hAnsi="楷体" w:cs="Times New Roman" w:hint="eastAsia"/>
                <w:snapToGrid w:val="0"/>
                <w:color w:val="000000" w:themeColor="text1"/>
                <w:sz w:val="18"/>
                <w:szCs w:val="18"/>
              </w:rPr>
              <w:t>0-1</w:t>
            </w:r>
            <w:r w:rsidRPr="006B2E8D">
              <w:rPr>
                <w:rFonts w:ascii="楷体" w:eastAsia="楷体" w:hAnsi="楷体" w:cs="Times New Roman"/>
                <w:snapToGrid w:val="0"/>
                <w:color w:val="000000" w:themeColor="text1"/>
                <w:sz w:val="18"/>
                <w:szCs w:val="18"/>
              </w:rPr>
              <w:t>9</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竞赛作品痕迹清理，加密</w:t>
            </w:r>
            <w:r w:rsidRPr="006B2E8D">
              <w:rPr>
                <w:rFonts w:ascii="楷体" w:eastAsia="楷体" w:hAnsi="楷体" w:cs="Times New Roman"/>
                <w:snapToGrid w:val="0"/>
                <w:color w:val="000000" w:themeColor="text1"/>
                <w:sz w:val="18"/>
                <w:szCs w:val="18"/>
              </w:rPr>
              <w:t xml:space="preserve"> </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加密裁判</w:t>
            </w:r>
          </w:p>
        </w:tc>
      </w:tr>
      <w:tr w:rsidR="006B2E8D" w:rsidRPr="006B2E8D" w:rsidTr="007C49AD">
        <w:trPr>
          <w:trHeight w:hRule="exact" w:val="29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9</w:t>
            </w:r>
            <w:r w:rsidRPr="006B2E8D">
              <w:rPr>
                <w:rFonts w:ascii="楷体" w:eastAsia="楷体" w:hAnsi="楷体" w:cs="Times New Roman" w:hint="eastAsia"/>
                <w:snapToGrid w:val="0"/>
                <w:color w:val="000000" w:themeColor="text1"/>
                <w:sz w:val="18"/>
                <w:szCs w:val="18"/>
              </w:rPr>
              <w:t>:00-2</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评分</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评分裁判</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监督员、裁判长</w:t>
            </w:r>
          </w:p>
        </w:tc>
      </w:tr>
      <w:tr w:rsidR="006B2E8D" w:rsidRPr="006B2E8D" w:rsidTr="007C49AD">
        <w:trPr>
          <w:trHeight w:hRule="exact" w:val="283"/>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2</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:00-2</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公示、作品观摩</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2</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:00-2</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:30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赛项点评</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监督员、裁判长</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8222" w:type="dxa"/>
            <w:gridSpan w:val="5"/>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选手B</w:t>
            </w:r>
            <w:r w:rsidRPr="006B2E8D">
              <w:rPr>
                <w:rFonts w:ascii="楷体" w:eastAsia="楷体" w:hAnsi="楷体" w:cs="Times New Roman"/>
                <w:snapToGrid w:val="0"/>
                <w:color w:val="000000" w:themeColor="text1"/>
                <w:sz w:val="18"/>
                <w:szCs w:val="18"/>
              </w:rPr>
              <w:t xml:space="preserve">: </w:t>
            </w:r>
            <w:r w:rsidRPr="006B2E8D">
              <w:rPr>
                <w:rFonts w:ascii="楷体" w:eastAsia="楷体" w:hAnsi="楷体" w:cs="Times New Roman" w:hint="eastAsia"/>
                <w:snapToGrid w:val="0"/>
                <w:color w:val="000000" w:themeColor="text1"/>
                <w:sz w:val="18"/>
                <w:szCs w:val="18"/>
              </w:rPr>
              <w:t>服装制板与工艺赛项（1</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小时）</w:t>
            </w:r>
          </w:p>
        </w:tc>
      </w:tr>
      <w:tr w:rsidR="006B2E8D" w:rsidRPr="006B2E8D" w:rsidTr="007C49AD">
        <w:trPr>
          <w:trHeight w:hRule="exact" w:val="707"/>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7:</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7</w:t>
            </w:r>
            <w:r w:rsidRPr="006B2E8D">
              <w:rPr>
                <w:rFonts w:ascii="楷体" w:eastAsia="楷体" w:hAnsi="楷体" w:cs="Times New Roman"/>
                <w:snapToGrid w:val="0"/>
                <w:color w:val="000000" w:themeColor="text1"/>
                <w:sz w:val="18"/>
                <w:szCs w:val="18"/>
              </w:rPr>
              <w:t>:</w:t>
            </w:r>
            <w:r w:rsidRPr="006B2E8D">
              <w:rPr>
                <w:rFonts w:ascii="楷体" w:eastAsia="楷体" w:hAnsi="楷体" w:cs="Times New Roman" w:hint="eastAsia"/>
                <w:snapToGrid w:val="0"/>
                <w:color w:val="000000" w:themeColor="text1"/>
                <w:sz w:val="18"/>
                <w:szCs w:val="18"/>
              </w:rPr>
              <w:t>3</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测温、选手检录：持身份证、学生证原件入场，回收物品，抽取工位号。</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选手B/加密裁判/监考人员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实训楼B区一楼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加密裁判</w:t>
            </w:r>
          </w:p>
        </w:tc>
      </w:tr>
      <w:tr w:rsidR="006B2E8D" w:rsidRPr="006B2E8D" w:rsidTr="007C49AD">
        <w:trPr>
          <w:trHeight w:hRule="exact" w:val="560"/>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7：3</w:t>
            </w:r>
            <w:r w:rsidRPr="006B2E8D">
              <w:rPr>
                <w:rFonts w:ascii="楷体" w:eastAsia="楷体" w:hAnsi="楷体" w:cs="Times New Roman"/>
                <w:snapToGrid w:val="0"/>
                <w:color w:val="000000" w:themeColor="text1"/>
                <w:sz w:val="18"/>
                <w:szCs w:val="18"/>
              </w:rPr>
              <w:t>0-8</w:t>
            </w:r>
            <w:r w:rsidRPr="006B2E8D">
              <w:rPr>
                <w:rFonts w:ascii="楷体" w:eastAsia="楷体" w:hAnsi="楷体" w:cs="Times New Roman" w:hint="eastAsia"/>
                <w:snapToGrid w:val="0"/>
                <w:color w:val="000000" w:themeColor="text1"/>
                <w:sz w:val="18"/>
                <w:szCs w:val="18"/>
              </w:rPr>
              <w:t>：0</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抽取测试号、竞赛试题、发放试题</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选手A/裁判/监考人员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加密裁判</w:t>
            </w:r>
          </w:p>
        </w:tc>
      </w:tr>
      <w:tr w:rsidR="006B2E8D" w:rsidRPr="006B2E8D" w:rsidTr="007C49AD">
        <w:trPr>
          <w:trHeight w:hRule="exact" w:val="427"/>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sz w:val="18"/>
                <w:szCs w:val="18"/>
              </w:rPr>
              <w:t>8</w:t>
            </w:r>
            <w:r w:rsidRPr="006B2E8D">
              <w:rPr>
                <w:rFonts w:ascii="楷体" w:eastAsia="楷体" w:hAnsi="楷体" w:cs="Times New Roman" w:hint="eastAsia"/>
                <w:snapToGrid w:val="0"/>
                <w:sz w:val="18"/>
                <w:szCs w:val="18"/>
              </w:rPr>
              <w:t>:</w:t>
            </w:r>
            <w:r w:rsidRPr="006B2E8D">
              <w:rPr>
                <w:rFonts w:ascii="楷体" w:eastAsia="楷体" w:hAnsi="楷体" w:cs="Times New Roman"/>
                <w:snapToGrid w:val="0"/>
                <w:sz w:val="18"/>
                <w:szCs w:val="18"/>
              </w:rPr>
              <w:t>0</w:t>
            </w:r>
            <w:r w:rsidRPr="006B2E8D">
              <w:rPr>
                <w:rFonts w:ascii="楷体" w:eastAsia="楷体" w:hAnsi="楷体" w:cs="Times New Roman" w:hint="eastAsia"/>
                <w:snapToGrid w:val="0"/>
                <w:sz w:val="18"/>
                <w:szCs w:val="18"/>
              </w:rPr>
              <w:t>0-</w:t>
            </w:r>
            <w:r w:rsidRPr="006B2E8D">
              <w:rPr>
                <w:rFonts w:ascii="楷体" w:eastAsia="楷体" w:hAnsi="楷体" w:cs="Times New Roman"/>
                <w:snapToGrid w:val="0"/>
                <w:sz w:val="18"/>
                <w:szCs w:val="18"/>
              </w:rPr>
              <w:t>12</w:t>
            </w:r>
            <w:r w:rsidRPr="006B2E8D">
              <w:rPr>
                <w:rFonts w:ascii="楷体" w:eastAsia="楷体" w:hAnsi="楷体" w:cs="Times New Roman" w:hint="eastAsia"/>
                <w:snapToGrid w:val="0"/>
                <w:sz w:val="18"/>
                <w:szCs w:val="18"/>
              </w:rPr>
              <w:t>:</w:t>
            </w:r>
            <w:r w:rsidRPr="006B2E8D">
              <w:rPr>
                <w:rFonts w:ascii="楷体" w:eastAsia="楷体" w:hAnsi="楷体" w:cs="Times New Roman"/>
                <w:snapToGrid w:val="0"/>
                <w:sz w:val="18"/>
                <w:szCs w:val="18"/>
              </w:rPr>
              <w:t>0</w:t>
            </w:r>
            <w:r w:rsidRPr="006B2E8D">
              <w:rPr>
                <w:rFonts w:ascii="楷体" w:eastAsia="楷体" w:hAnsi="楷体" w:cs="Times New Roman" w:hint="eastAsia"/>
                <w:snapToGrid w:val="0"/>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服装立裁制板（同步拍照）</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选手B/裁判/监考人员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431"/>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0-1</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午餐（赛场内用餐）</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选手B/裁判/监考人员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:30-1</w:t>
            </w:r>
            <w:r w:rsidRPr="006B2E8D">
              <w:rPr>
                <w:rFonts w:ascii="楷体" w:eastAsia="楷体" w:hAnsi="楷体" w:cs="Times New Roman"/>
                <w:snapToGrid w:val="0"/>
                <w:color w:val="000000" w:themeColor="text1"/>
                <w:sz w:val="18"/>
                <w:szCs w:val="18"/>
              </w:rPr>
              <w:t>8</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样衣裁剪制作</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选手B/裁判/监考人员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18</w:t>
            </w:r>
            <w:r w:rsidRPr="006B2E8D">
              <w:rPr>
                <w:rFonts w:ascii="楷体" w:eastAsia="楷体" w:hAnsi="楷体" w:cs="Times New Roman" w:hint="eastAsia"/>
                <w:snapToGrid w:val="0"/>
                <w:color w:val="000000" w:themeColor="text1"/>
                <w:sz w:val="18"/>
                <w:szCs w:val="18"/>
              </w:rPr>
              <w:t>：3</w:t>
            </w:r>
            <w:r w:rsidRPr="006B2E8D">
              <w:rPr>
                <w:rFonts w:ascii="楷体" w:eastAsia="楷体" w:hAnsi="楷体" w:cs="Times New Roman"/>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比赛结束选手退场</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选手B/裁判/监考人员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现场裁判</w:t>
            </w:r>
          </w:p>
        </w:tc>
      </w:tr>
      <w:tr w:rsidR="006B2E8D" w:rsidRPr="006B2E8D" w:rsidTr="007C49AD">
        <w:trPr>
          <w:trHeight w:hRule="exact" w:val="284"/>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8</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3</w:t>
            </w:r>
            <w:r w:rsidRPr="006B2E8D">
              <w:rPr>
                <w:rFonts w:ascii="楷体" w:eastAsia="楷体" w:hAnsi="楷体" w:cs="Times New Roman" w:hint="eastAsia"/>
                <w:snapToGrid w:val="0"/>
                <w:color w:val="000000" w:themeColor="text1"/>
                <w:sz w:val="18"/>
                <w:szCs w:val="18"/>
              </w:rPr>
              <w:t>0-1</w:t>
            </w:r>
            <w:r w:rsidRPr="006B2E8D">
              <w:rPr>
                <w:rFonts w:ascii="楷体" w:eastAsia="楷体" w:hAnsi="楷体" w:cs="Times New Roman"/>
                <w:snapToGrid w:val="0"/>
                <w:color w:val="000000" w:themeColor="text1"/>
                <w:sz w:val="18"/>
                <w:szCs w:val="18"/>
              </w:rPr>
              <w:t>9</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竞赛作品痕迹清理，加密</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裁判/监考人员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加密裁判</w:t>
            </w:r>
          </w:p>
        </w:tc>
      </w:tr>
      <w:tr w:rsidR="006B2E8D" w:rsidRPr="006B2E8D" w:rsidTr="007C49AD">
        <w:trPr>
          <w:trHeight w:hRule="exact" w:val="281"/>
          <w:jc w:val="center"/>
        </w:trPr>
        <w:tc>
          <w:tcPr>
            <w:tcW w:w="709"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9</w:t>
            </w:r>
            <w:r w:rsidRPr="006B2E8D">
              <w:rPr>
                <w:rFonts w:ascii="楷体" w:eastAsia="楷体" w:hAnsi="楷体" w:cs="Times New Roman" w:hint="eastAsia"/>
                <w:snapToGrid w:val="0"/>
                <w:color w:val="000000" w:themeColor="text1"/>
                <w:sz w:val="18"/>
                <w:szCs w:val="18"/>
              </w:rPr>
              <w:t>:00-2</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评分</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评分裁判</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监督员、裁判长</w:t>
            </w:r>
          </w:p>
        </w:tc>
      </w:tr>
      <w:tr w:rsidR="006B2E8D" w:rsidRPr="006B2E8D" w:rsidTr="007C49AD">
        <w:trPr>
          <w:trHeight w:hRule="exact" w:val="285"/>
          <w:jc w:val="center"/>
        </w:trPr>
        <w:tc>
          <w:tcPr>
            <w:tcW w:w="709" w:type="dxa"/>
            <w:vMerge/>
            <w:tcMar>
              <w:left w:w="57" w:type="dxa"/>
              <w:right w:w="57" w:type="dxa"/>
            </w:tcMa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2</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:00-2</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0</w:t>
            </w:r>
            <w:r w:rsidRPr="006B2E8D">
              <w:rPr>
                <w:rFonts w:ascii="楷体" w:eastAsia="楷体" w:hAnsi="楷体" w:cs="Times New Roman" w:hint="eastAsia"/>
                <w:snapToGrid w:val="0"/>
                <w:color w:val="000000" w:themeColor="text1"/>
                <w:sz w:val="18"/>
                <w:szCs w:val="18"/>
              </w:rPr>
              <w:t>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公示、作品观摩</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会务组工作人员</w:t>
            </w:r>
          </w:p>
        </w:tc>
      </w:tr>
      <w:tr w:rsidR="006B2E8D" w:rsidRPr="006B2E8D" w:rsidTr="007C49AD">
        <w:trPr>
          <w:trHeight w:hRule="exact" w:val="284"/>
          <w:jc w:val="center"/>
        </w:trPr>
        <w:tc>
          <w:tcPr>
            <w:tcW w:w="709" w:type="dxa"/>
            <w:vMerge/>
            <w:tcMar>
              <w:left w:w="57" w:type="dxa"/>
              <w:right w:w="57" w:type="dxa"/>
            </w:tcMa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2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2</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:00-2</w:t>
            </w:r>
            <w:r w:rsidRPr="006B2E8D">
              <w:rPr>
                <w:rFonts w:ascii="楷体" w:eastAsia="楷体" w:hAnsi="楷体" w:cs="Times New Roman"/>
                <w:snapToGrid w:val="0"/>
                <w:color w:val="000000" w:themeColor="text1"/>
                <w:sz w:val="18"/>
                <w:szCs w:val="18"/>
              </w:rPr>
              <w:t>2</w:t>
            </w:r>
            <w:r w:rsidRPr="006B2E8D">
              <w:rPr>
                <w:rFonts w:ascii="楷体" w:eastAsia="楷体" w:hAnsi="楷体" w:cs="Times New Roman" w:hint="eastAsia"/>
                <w:snapToGrid w:val="0"/>
                <w:color w:val="000000" w:themeColor="text1"/>
                <w:sz w:val="18"/>
                <w:szCs w:val="18"/>
              </w:rPr>
              <w:t>:30</w:t>
            </w:r>
          </w:p>
        </w:tc>
        <w:tc>
          <w:tcPr>
            <w:tcW w:w="2132"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赛项点评</w:t>
            </w:r>
          </w:p>
        </w:tc>
        <w:tc>
          <w:tcPr>
            <w:tcW w:w="1979" w:type="dxa"/>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全体人员</w:t>
            </w:r>
          </w:p>
        </w:tc>
        <w:tc>
          <w:tcPr>
            <w:tcW w:w="142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实训楼B区二楼</w:t>
            </w:r>
          </w:p>
        </w:tc>
        <w:tc>
          <w:tcPr>
            <w:tcW w:w="1559"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监督员、裁判长</w:t>
            </w:r>
          </w:p>
        </w:tc>
      </w:tr>
    </w:tbl>
    <w:p w:rsidR="006B2E8D" w:rsidRPr="006B2E8D" w:rsidRDefault="006B2E8D" w:rsidP="006B2E8D">
      <w:pPr>
        <w:adjustRightInd w:val="0"/>
        <w:snapToGrid w:val="0"/>
        <w:spacing w:beforeLines="50" w:before="156"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六、竞赛赛卷</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（一）赛题基本要求</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赛题编制遵从公开、公平、公正原则，由专家组统一命制《</w:t>
      </w:r>
      <w:r w:rsidRPr="006B2E8D">
        <w:rPr>
          <w:rFonts w:asciiTheme="minorEastAsia" w:hAnsiTheme="minorEastAsia" w:cs="Times New Roman"/>
          <w:snapToGrid w:val="0"/>
          <w:color w:val="000000" w:themeColor="text1"/>
          <w:kern w:val="0"/>
          <w:szCs w:val="21"/>
        </w:rPr>
        <w:t>202</w:t>
      </w:r>
      <w:r w:rsidRPr="006B2E8D">
        <w:rPr>
          <w:rFonts w:asciiTheme="minorEastAsia" w:hAnsiTheme="minorEastAsia" w:cs="Times New Roman" w:hint="eastAsia"/>
          <w:snapToGrid w:val="0"/>
          <w:color w:val="000000" w:themeColor="text1"/>
          <w:kern w:val="0"/>
          <w:szCs w:val="21"/>
        </w:rPr>
        <w:t>1年甘肃省高职学校技能大赛实操试题库》。于开赛半个月前发布</w:t>
      </w:r>
      <w:r w:rsidRPr="006B2E8D">
        <w:rPr>
          <w:rFonts w:asciiTheme="minorEastAsia" w:hAnsiTheme="minorEastAsia" w:cs="Times New Roman"/>
          <w:snapToGrid w:val="0"/>
          <w:color w:val="000000" w:themeColor="text1"/>
          <w:kern w:val="0"/>
          <w:szCs w:val="21"/>
        </w:rPr>
        <w:t>,</w:t>
      </w:r>
      <w:r w:rsidRPr="006B2E8D">
        <w:rPr>
          <w:rFonts w:asciiTheme="minorEastAsia" w:hAnsiTheme="minorEastAsia" w:cs="Times New Roman" w:hint="eastAsia"/>
          <w:snapToGrid w:val="0"/>
          <w:color w:val="000000" w:themeColor="text1"/>
          <w:kern w:val="0"/>
          <w:szCs w:val="21"/>
        </w:rPr>
        <w:t>包括题型、结构、考点以及使用面料信息等内容。</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（二）竞赛前一天举行领队说明会，对竞赛题型、结构、考点、评分、注意事项等进行现场说明和答疑。</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七、竞赛规则</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（一）报名资格</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参赛选手须为</w:t>
      </w:r>
      <w:r w:rsidRPr="006B2E8D">
        <w:rPr>
          <w:rFonts w:asciiTheme="minorEastAsia" w:hAnsiTheme="minorEastAsia" w:cs="Times New Roman"/>
          <w:snapToGrid w:val="0"/>
          <w:color w:val="000000" w:themeColor="text1"/>
          <w:kern w:val="0"/>
          <w:szCs w:val="21"/>
        </w:rPr>
        <w:t>202</w:t>
      </w:r>
      <w:r w:rsidRPr="006B2E8D">
        <w:rPr>
          <w:rFonts w:asciiTheme="minorEastAsia" w:hAnsiTheme="minorEastAsia" w:cs="Times New Roman" w:hint="eastAsia"/>
          <w:snapToGrid w:val="0"/>
          <w:color w:val="000000" w:themeColor="text1"/>
          <w:kern w:val="0"/>
          <w:szCs w:val="21"/>
        </w:rPr>
        <w:t>1年度全日制在籍高等职业学校（职业高中、普通大专、技工学校、成人大专）学生可报名参加高职组比赛。</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参赛选手年龄须不超过</w:t>
      </w:r>
      <w:r w:rsidRPr="006B2E8D">
        <w:rPr>
          <w:rFonts w:asciiTheme="minorEastAsia" w:hAnsiTheme="minorEastAsia" w:cs="Times New Roman"/>
          <w:snapToGrid w:val="0"/>
          <w:color w:val="000000" w:themeColor="text1"/>
          <w:kern w:val="0"/>
          <w:szCs w:val="21"/>
        </w:rPr>
        <w:t>21</w:t>
      </w:r>
      <w:r w:rsidRPr="006B2E8D">
        <w:rPr>
          <w:rFonts w:asciiTheme="minorEastAsia" w:hAnsiTheme="minorEastAsia" w:cs="Times New Roman" w:hint="eastAsia"/>
          <w:snapToGrid w:val="0"/>
          <w:color w:val="000000" w:themeColor="text1"/>
          <w:kern w:val="0"/>
          <w:szCs w:val="21"/>
        </w:rPr>
        <w:t>周岁（当年），年龄计算的截止时间以</w:t>
      </w:r>
      <w:r w:rsidRPr="006B2E8D">
        <w:rPr>
          <w:rFonts w:asciiTheme="minorEastAsia" w:hAnsiTheme="minorEastAsia" w:cs="Times New Roman"/>
          <w:snapToGrid w:val="0"/>
          <w:color w:val="000000" w:themeColor="text1"/>
          <w:kern w:val="0"/>
          <w:szCs w:val="21"/>
        </w:rPr>
        <w:t>202</w:t>
      </w:r>
      <w:r w:rsidRPr="006B2E8D">
        <w:rPr>
          <w:rFonts w:asciiTheme="minorEastAsia" w:hAnsiTheme="minorEastAsia" w:cs="Times New Roman" w:hint="eastAsia"/>
          <w:snapToGrid w:val="0"/>
          <w:color w:val="000000" w:themeColor="text1"/>
          <w:kern w:val="0"/>
          <w:szCs w:val="21"/>
        </w:rPr>
        <w:t>1年</w:t>
      </w:r>
      <w:r w:rsidRPr="006B2E8D">
        <w:rPr>
          <w:rFonts w:asciiTheme="minorEastAsia" w:hAnsiTheme="minorEastAsia" w:cs="Times New Roman"/>
          <w:snapToGrid w:val="0"/>
          <w:color w:val="000000" w:themeColor="text1"/>
          <w:kern w:val="0"/>
          <w:szCs w:val="21"/>
        </w:rPr>
        <w:t xml:space="preserve">5 </w:t>
      </w:r>
      <w:r w:rsidRPr="006B2E8D">
        <w:rPr>
          <w:rFonts w:asciiTheme="minorEastAsia" w:hAnsiTheme="minorEastAsia" w:cs="Times New Roman" w:hint="eastAsia"/>
          <w:snapToGrid w:val="0"/>
          <w:color w:val="000000" w:themeColor="text1"/>
          <w:kern w:val="0"/>
          <w:szCs w:val="21"/>
        </w:rPr>
        <w:t>月</w:t>
      </w:r>
      <w:r w:rsidRPr="006B2E8D">
        <w:rPr>
          <w:rFonts w:asciiTheme="minorEastAsia" w:hAnsiTheme="minorEastAsia" w:cs="Times New Roman"/>
          <w:snapToGrid w:val="0"/>
          <w:color w:val="000000" w:themeColor="text1"/>
          <w:kern w:val="0"/>
          <w:szCs w:val="21"/>
        </w:rPr>
        <w:t xml:space="preserve"> 1 </w:t>
      </w:r>
      <w:r w:rsidRPr="006B2E8D">
        <w:rPr>
          <w:rFonts w:asciiTheme="minorEastAsia" w:hAnsiTheme="minorEastAsia" w:cs="Times New Roman" w:hint="eastAsia"/>
          <w:snapToGrid w:val="0"/>
          <w:color w:val="000000" w:themeColor="text1"/>
          <w:kern w:val="0"/>
          <w:szCs w:val="21"/>
        </w:rPr>
        <w:t>日。</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凡参加往届全国职业院校同一项目的技能比赛，并获得一等奖的选手禁止参加</w:t>
      </w:r>
      <w:r w:rsidRPr="006B2E8D">
        <w:rPr>
          <w:rFonts w:asciiTheme="minorEastAsia" w:hAnsiTheme="minorEastAsia" w:cs="Times New Roman"/>
          <w:snapToGrid w:val="0"/>
          <w:color w:val="000000" w:themeColor="text1"/>
          <w:kern w:val="0"/>
          <w:szCs w:val="21"/>
        </w:rPr>
        <w:t>202</w:t>
      </w:r>
      <w:r w:rsidRPr="006B2E8D">
        <w:rPr>
          <w:rFonts w:asciiTheme="minorEastAsia" w:hAnsiTheme="minorEastAsia" w:cs="Times New Roman" w:hint="eastAsia"/>
          <w:snapToGrid w:val="0"/>
          <w:color w:val="000000" w:themeColor="text1"/>
          <w:kern w:val="0"/>
          <w:szCs w:val="21"/>
        </w:rPr>
        <w:t>1年的赛项比赛。</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指导教师须为本校教师。每队所派指导教师数不得超过选手人数，且学生和指导教师的对应关系一旦确定不能随意改变。</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不符合报名资格的学生不得参赛，一经发现立即取消参赛资格，退回已经获得的有关荣誉和奖品，并予以通报批评。</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（二）竞赛纪律</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领队会议：比赛日前一天召开领队会议，由各参赛队伍的领队和指导教师参加，讲解竞赛注意事项并进行赛前答疑。</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抽签仪式：比赛日前一天下午</w:t>
      </w: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5</w:t>
      </w:r>
      <w:r w:rsidRPr="006B2E8D">
        <w:rPr>
          <w:rFonts w:asciiTheme="minorEastAsia" w:hAnsiTheme="minorEastAsia" w:cs="Times New Roman"/>
          <w:snapToGrid w:val="0"/>
          <w:color w:val="000000" w:themeColor="text1"/>
          <w:kern w:val="0"/>
          <w:szCs w:val="21"/>
        </w:rPr>
        <w:t>:00-15:30</w:t>
      </w:r>
      <w:r w:rsidRPr="006B2E8D">
        <w:rPr>
          <w:rFonts w:asciiTheme="minorEastAsia" w:hAnsiTheme="minorEastAsia" w:cs="Times New Roman" w:hint="eastAsia"/>
          <w:snapToGrid w:val="0"/>
          <w:color w:val="000000" w:themeColor="text1"/>
          <w:kern w:val="0"/>
          <w:szCs w:val="21"/>
        </w:rPr>
        <w:t>各参赛选手参加，采用现场抽签的方式确定各参赛选手的顺序号。</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熟悉场地：比赛日前一天下午</w:t>
      </w: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5</w:t>
      </w:r>
      <w:r w:rsidRPr="006B2E8D">
        <w:rPr>
          <w:rFonts w:asciiTheme="minorEastAsia" w:hAnsiTheme="minorEastAsia" w:cs="Times New Roman"/>
          <w:snapToGrid w:val="0"/>
          <w:color w:val="000000" w:themeColor="text1"/>
          <w:kern w:val="0"/>
          <w:szCs w:val="21"/>
        </w:rPr>
        <w:t>:30-16:00</w:t>
      </w:r>
      <w:r w:rsidRPr="006B2E8D">
        <w:rPr>
          <w:rFonts w:asciiTheme="minorEastAsia" w:hAnsiTheme="minorEastAsia" w:cs="Times New Roman" w:hint="eastAsia"/>
          <w:snapToGrid w:val="0"/>
          <w:color w:val="000000" w:themeColor="text1"/>
          <w:kern w:val="0"/>
          <w:szCs w:val="21"/>
        </w:rPr>
        <w:t>开放赛场，各参赛选手到赛场熟悉场地。</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（三）竞赛要求</w:t>
      </w:r>
      <w:r w:rsidRPr="006B2E8D">
        <w:rPr>
          <w:rFonts w:asciiTheme="minorEastAsia" w:hAnsiTheme="minorEastAsia" w:cs="Times New Roman"/>
          <w:b/>
          <w:snapToGrid w:val="0"/>
          <w:color w:val="000000" w:themeColor="text1"/>
          <w:kern w:val="0"/>
          <w:szCs w:val="21"/>
        </w:rPr>
        <w:t xml:space="preserve"> </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lastRenderedPageBreak/>
        <w:t>1.</w:t>
      </w:r>
      <w:r w:rsidRPr="006B2E8D">
        <w:rPr>
          <w:rFonts w:asciiTheme="minorEastAsia" w:hAnsiTheme="minorEastAsia" w:cs="Times New Roman" w:hint="eastAsia"/>
          <w:snapToGrid w:val="0"/>
          <w:color w:val="000000" w:themeColor="text1"/>
          <w:kern w:val="0"/>
          <w:szCs w:val="21"/>
        </w:rPr>
        <w:t>参赛队员入场：参赛选手应提前</w:t>
      </w:r>
      <w:r w:rsidRPr="006B2E8D">
        <w:rPr>
          <w:rFonts w:asciiTheme="minorEastAsia" w:hAnsiTheme="minorEastAsia" w:cs="Times New Roman"/>
          <w:snapToGrid w:val="0"/>
          <w:color w:val="000000" w:themeColor="text1"/>
          <w:kern w:val="0"/>
          <w:szCs w:val="21"/>
        </w:rPr>
        <w:t>15</w:t>
      </w:r>
      <w:r w:rsidRPr="006B2E8D">
        <w:rPr>
          <w:rFonts w:asciiTheme="minorEastAsia" w:hAnsiTheme="minorEastAsia" w:cs="Times New Roman" w:hint="eastAsia"/>
          <w:snapToGrid w:val="0"/>
          <w:color w:val="000000" w:themeColor="text1"/>
          <w:kern w:val="0"/>
          <w:szCs w:val="21"/>
        </w:rPr>
        <w:t>分钟到达赛场，凭参赛证、身份证检录，按顺序号排序等候抽取工位号入场，选手不得自行调换工位，不得迟到早退。</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严禁参赛选手携带与竞赛无关的设备入场；如手机、</w:t>
      </w:r>
      <w:r w:rsidRPr="006B2E8D">
        <w:rPr>
          <w:rFonts w:asciiTheme="minorEastAsia" w:hAnsiTheme="minorEastAsia" w:cs="Times New Roman"/>
          <w:snapToGrid w:val="0"/>
          <w:color w:val="000000" w:themeColor="text1"/>
          <w:kern w:val="0"/>
          <w:szCs w:val="21"/>
        </w:rPr>
        <w:t>U</w:t>
      </w:r>
      <w:r w:rsidRPr="006B2E8D">
        <w:rPr>
          <w:rFonts w:asciiTheme="minorEastAsia" w:hAnsiTheme="minorEastAsia" w:cs="Times New Roman" w:hint="eastAsia"/>
          <w:snapToGrid w:val="0"/>
          <w:color w:val="000000" w:themeColor="text1"/>
          <w:kern w:val="0"/>
          <w:szCs w:val="21"/>
        </w:rPr>
        <w:t>盘、照相机等。一经发现，以作弊处理，取消比赛资格。</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比赛过程中，参赛选手须严格遵守操作规程，确保人身及设备安全，并接受裁判员的监督和警示。参赛选手如有疑问，现场裁判应按照有关要求及时予以答疑。如遇设备故障，经裁判长确认，予以启用备用设备。</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比赛试题以纸质稿或电子文件形式发放，电子文件在赛前即时拷入计算机，参赛选手根据命题要求完成竞赛任务，提交竞赛结果及相关文档，禁止在竞赛作品、文档上做与竞赛无关的标记，如果发现违规该项成绩零分计算。</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选手提交竞赛结果后，须等待工作人员对保存的文件、竞赛工具及设备进行清点验收并签字后方可离开赛场。</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（四）赛项规则</w:t>
      </w:r>
      <w:r w:rsidRPr="006B2E8D">
        <w:rPr>
          <w:rFonts w:asciiTheme="minorEastAsia" w:hAnsiTheme="minorEastAsia" w:cs="Times New Roman"/>
          <w:b/>
          <w:snapToGrid w:val="0"/>
          <w:color w:val="000000" w:themeColor="text1"/>
          <w:kern w:val="0"/>
          <w:szCs w:val="21"/>
        </w:rPr>
        <w:t xml:space="preserve"> </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赛事活动中选手、指导教师、领队代表都必须遵守赛项规则。</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参赛选手需遵守赛项规程，有冒名顶替、作弊、扰乱赛场秩序等情形之一的，裁判组根据赛项规程和相关要求，给予选手警告、停止比赛、取消成绩的处分。同时，责成所在学校按照学生违纪违规处分规定做出处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指导教师需遵守竞赛规程，有协同选手作弊、扰乱赛场秩序、制造和传播虚假信息等情形的，取消指导教师的资格。造成恶劣影响的，责成所在单位依据有关规定给予行政或纪律处分。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领队代表参赛学校负责管理参赛选手和指导教师，应当严格遵守大赛制度的有关规定，出现下列情形之一的，由参赛地教育行政部门视情节轻重分别给予通报批评、行政或纪律处分，并将处分决定报送大赛执委会。</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）未有效管理参赛选手，造成参赛选手违反大赛制度或意外伤害；</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）未有效管理指导教师，造成指导教师违反大赛制度或责任事故；</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）未履行申诉与仲裁程序，造成较为严重的影响等</w:t>
      </w:r>
      <w:r w:rsidRPr="006B2E8D">
        <w:rPr>
          <w:rFonts w:asciiTheme="minorEastAsia" w:hAnsiTheme="minorEastAsia" w:cs="Times New Roman"/>
          <w:snapToGrid w:val="0"/>
          <w:color w:val="000000" w:themeColor="text1"/>
          <w:kern w:val="0"/>
          <w:szCs w:val="21"/>
        </w:rPr>
        <w:t>;</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）赛事活动中专家、裁判、监督、仲裁都必须遵守赛项规则。</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专家、裁判、监督、仲裁人员实行“违反纪律名单”管理制度，出现下列情形之一的，由赛项执委会、大赛执委会将其列入黑名单，不再具有担任大赛的专家、裁判、监督、仲裁等资格，并通报其所在单位及相关主管部门。情节严重、造成重大影响的，通告所在单位，依据有关规定给予行政或纪律处分。涉及刑事犯罪的移交司法机关处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竞赛期间迟到、早退，未履行请假手续擅自离岗；未按制度规定履行职责；</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专家：有意无意泄露赛卷、擅自违规培训、擅自进入竞赛场地、收受贿赂等；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裁判员：不遵守竞赛规程、曲解竞赛规程涵义、不服从裁判长指挥、违反赛场纪律、成绩统计失误、收受贿赂等；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监督员：不遵守规章制度、擅离职守、干扰竞赛及赛事管理、监督不到位、出现失误等；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仲裁员：不遵守竞赛规程、擅自进入竞赛场地、干扰竞赛不按程序仲裁、仲裁不公正等。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lastRenderedPageBreak/>
        <w:t>5.</w:t>
      </w:r>
      <w:r w:rsidRPr="006B2E8D">
        <w:rPr>
          <w:rFonts w:asciiTheme="minorEastAsia" w:hAnsiTheme="minorEastAsia" w:cs="Times New Roman" w:hint="eastAsia"/>
          <w:snapToGrid w:val="0"/>
          <w:color w:val="000000" w:themeColor="text1"/>
          <w:kern w:val="0"/>
          <w:szCs w:val="21"/>
        </w:rPr>
        <w:t>赛务工作人员：不遵守规章制度，工作失职或营私舞弊，赛项执委会视其情节轻重给予通报批评和停止工作的处分。情节严重、造成重大影响的，通告所在单位依据有关规定给予行政或纪律处分。</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八、竞赛环境</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本竞赛项目在服装实训中心进行，技能竞赛分为模块一“服装设计”和模块二“服装制版与工艺”两个比赛场地，有良好照明。</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（一）模块一服装设计比赛环境</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每人一台主流配置的个人计算机及鼠标、键盘，操作系统为</w:t>
      </w:r>
      <w:r w:rsidRPr="006B2E8D">
        <w:rPr>
          <w:rFonts w:asciiTheme="minorEastAsia" w:hAnsiTheme="minorEastAsia" w:cs="Times New Roman"/>
          <w:snapToGrid w:val="0"/>
          <w:color w:val="000000" w:themeColor="text1"/>
          <w:kern w:val="0"/>
          <w:szCs w:val="21"/>
        </w:rPr>
        <w:t>Windows7</w:t>
      </w: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 xml:space="preserve"> </w:t>
      </w:r>
      <w:r w:rsidRPr="006B2E8D">
        <w:rPr>
          <w:rFonts w:asciiTheme="minorEastAsia" w:hAnsiTheme="minorEastAsia" w:cs="Times New Roman" w:hint="eastAsia"/>
          <w:snapToGrid w:val="0"/>
          <w:color w:val="000000" w:themeColor="text1"/>
          <w:kern w:val="0"/>
          <w:szCs w:val="21"/>
        </w:rPr>
        <w:t>计算机辅助绘图软件为</w:t>
      </w:r>
      <w:r w:rsidRPr="006B2E8D">
        <w:rPr>
          <w:rFonts w:asciiTheme="minorEastAsia" w:hAnsiTheme="minorEastAsia" w:cs="Times New Roman"/>
          <w:snapToGrid w:val="0"/>
          <w:color w:val="000000" w:themeColor="text1"/>
          <w:kern w:val="0"/>
          <w:szCs w:val="21"/>
        </w:rPr>
        <w:t>CorelDraw</w:t>
      </w: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PhotoShop</w:t>
      </w:r>
      <w:r w:rsidRPr="006B2E8D">
        <w:rPr>
          <w:rFonts w:asciiTheme="minorEastAsia" w:hAnsiTheme="minorEastAsia" w:cs="Times New Roman" w:hint="eastAsia"/>
          <w:snapToGrid w:val="0"/>
          <w:color w:val="000000" w:themeColor="text1"/>
          <w:kern w:val="0"/>
          <w:szCs w:val="21"/>
        </w:rPr>
        <w:t>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每人一个标准</w:t>
      </w:r>
      <w:r w:rsidRPr="006B2E8D">
        <w:rPr>
          <w:rFonts w:asciiTheme="minorEastAsia" w:hAnsiTheme="minorEastAsia" w:cs="Times New Roman"/>
          <w:snapToGrid w:val="0"/>
          <w:color w:val="000000" w:themeColor="text1"/>
          <w:kern w:val="0"/>
          <w:szCs w:val="21"/>
        </w:rPr>
        <w:t>160/84A</w:t>
      </w:r>
      <w:r w:rsidRPr="006B2E8D">
        <w:rPr>
          <w:rFonts w:asciiTheme="minorEastAsia" w:hAnsiTheme="minorEastAsia" w:cs="Times New Roman" w:hint="eastAsia"/>
          <w:snapToGrid w:val="0"/>
          <w:color w:val="000000" w:themeColor="text1"/>
          <w:kern w:val="0"/>
          <w:szCs w:val="21"/>
        </w:rPr>
        <w:t>女体人台，一张</w:t>
      </w:r>
      <w:r w:rsidRPr="006B2E8D">
        <w:rPr>
          <w:rFonts w:asciiTheme="minorEastAsia" w:hAnsiTheme="minorEastAsia" w:cs="Times New Roman"/>
          <w:snapToGrid w:val="0"/>
          <w:color w:val="000000" w:themeColor="text1"/>
          <w:kern w:val="0"/>
          <w:szCs w:val="21"/>
        </w:rPr>
        <w:t>1200mm</w:t>
      </w: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1000mm</w:t>
      </w:r>
      <w:r w:rsidRPr="006B2E8D">
        <w:rPr>
          <w:rFonts w:asciiTheme="minorEastAsia" w:hAnsiTheme="minorEastAsia" w:cs="Times New Roman" w:hint="eastAsia"/>
          <w:snapToGrid w:val="0"/>
          <w:color w:val="000000" w:themeColor="text1"/>
          <w:kern w:val="0"/>
          <w:szCs w:val="21"/>
        </w:rPr>
        <w:t>规格工作台。</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大赛组委会统一提供：比赛用标准女体人台、白坯布、标志带、立裁专用大头针、电熨斗、烫台等。选手自备：大剪刀、线剪、直尺、皮尺、针插、铅笔等立裁必备工具。</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（二）模块二服装工艺比赛环境</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每人一张</w:t>
      </w:r>
      <w:r w:rsidRPr="006B2E8D">
        <w:rPr>
          <w:rFonts w:asciiTheme="minorEastAsia" w:hAnsiTheme="minorEastAsia" w:cs="Times New Roman"/>
          <w:snapToGrid w:val="0"/>
          <w:color w:val="000000" w:themeColor="text1"/>
          <w:kern w:val="0"/>
          <w:szCs w:val="21"/>
        </w:rPr>
        <w:t>1500mm</w:t>
      </w: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800mm</w:t>
      </w:r>
      <w:r w:rsidRPr="006B2E8D">
        <w:rPr>
          <w:rFonts w:asciiTheme="minorEastAsia" w:hAnsiTheme="minorEastAsia" w:cs="Times New Roman" w:hint="eastAsia"/>
          <w:snapToGrid w:val="0"/>
          <w:color w:val="000000" w:themeColor="text1"/>
          <w:kern w:val="0"/>
          <w:szCs w:val="21"/>
        </w:rPr>
        <w:t>规格烫台、一张</w:t>
      </w:r>
      <w:r w:rsidRPr="006B2E8D">
        <w:rPr>
          <w:rFonts w:asciiTheme="minorEastAsia" w:hAnsiTheme="minorEastAsia" w:cs="Times New Roman"/>
          <w:snapToGrid w:val="0"/>
          <w:color w:val="000000" w:themeColor="text1"/>
          <w:kern w:val="0"/>
          <w:szCs w:val="21"/>
        </w:rPr>
        <w:t>1200mm</w:t>
      </w: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1000mm</w:t>
      </w:r>
      <w:r w:rsidRPr="006B2E8D">
        <w:rPr>
          <w:rFonts w:asciiTheme="minorEastAsia" w:hAnsiTheme="minorEastAsia" w:cs="Times New Roman" w:hint="eastAsia"/>
          <w:snapToGrid w:val="0"/>
          <w:color w:val="000000" w:themeColor="text1"/>
          <w:kern w:val="0"/>
          <w:szCs w:val="21"/>
        </w:rPr>
        <w:t>规格工作台、一个标准女体人台、一台工业平缝机。</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考试用的机器型号：中捷</w:t>
      </w:r>
      <w:r w:rsidRPr="006B2E8D">
        <w:rPr>
          <w:rFonts w:asciiTheme="minorEastAsia" w:hAnsiTheme="minorEastAsia" w:cs="Times New Roman"/>
          <w:snapToGrid w:val="0"/>
          <w:color w:val="000000" w:themeColor="text1"/>
          <w:kern w:val="0"/>
          <w:szCs w:val="21"/>
        </w:rPr>
        <w:t>ZJ8000D-02</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大赛组委会统一提供：白坯布、卡纸、样板纸、缝纫设备、面辅料、裁剪台、烫台、熨斗、划粉、手缝针、缝纫线等。考生自备工具：铅笔、橡皮、尺子、剪刀等工艺制作工具。</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九、技术规范</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按要求定时公开本赛项比赛内容涉及技术规范的全部信息，包括相关的知识与技能、基础技术与要求、操作规程与要求、生产工艺与标准等。</w:t>
      </w:r>
      <w:r w:rsidRPr="006B2E8D">
        <w:rPr>
          <w:rFonts w:asciiTheme="minorEastAsia" w:hAnsiTheme="minorEastAsia" w:cs="Times New Roman"/>
          <w:snapToGrid w:val="0"/>
          <w:color w:val="000000" w:themeColor="text1"/>
          <w:kern w:val="0"/>
          <w:szCs w:val="21"/>
        </w:rPr>
        <w:tab/>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（一）比赛技术要求</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服装拓展设计</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）能够按赛题要求进行服装款式的拓展设计，正确表达款式效果图；掌握服装款式图的设计方法和技巧；</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）具有服装色彩的分析、提取、整合能力；掌握基本的服装色彩组合搭配规律；</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）能根据服装的风格、图案纹样、面料质感等特性进行设计；掌握面料质感与纹样表现方法和技巧；</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）掌握服装比例、内结构、外轮廓设计的方法；控制好服装局部与整体、前身与后背的协调关系；</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）能正确理解款式结构造型特征，用立体裁剪与平面裁剪结合的方法进行样板设计和制作；</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6</w:t>
      </w:r>
      <w:r w:rsidRPr="006B2E8D">
        <w:rPr>
          <w:rFonts w:asciiTheme="minorEastAsia" w:hAnsiTheme="minorEastAsia" w:cs="Times New Roman" w:hint="eastAsia"/>
          <w:snapToGrid w:val="0"/>
          <w:color w:val="000000" w:themeColor="text1"/>
          <w:kern w:val="0"/>
          <w:szCs w:val="21"/>
        </w:rPr>
        <w:t>）能够根据款式及样板要求，熟练准确掌握假缝样衣的技能。</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服装工艺</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）能在规定时间内运用服装知识进行结构设计与手工制板，正确处理款式各部件之间的结构关系；</w:t>
      </w:r>
      <w:r w:rsidRPr="006B2E8D">
        <w:rPr>
          <w:rFonts w:asciiTheme="minorEastAsia" w:hAnsiTheme="minorEastAsia" w:cs="Times New Roman"/>
          <w:snapToGrid w:val="0"/>
          <w:color w:val="000000" w:themeColor="text1"/>
          <w:kern w:val="0"/>
          <w:szCs w:val="21"/>
        </w:rPr>
        <w:t xml:space="preserve"> </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）能正确制作生产用样板，合理配伍各裁片的缝份，合理标注样板属性、纱向、对刀记号；</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lastRenderedPageBreak/>
        <w:t>（</w:t>
      </w: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）能根据系列号型尺寸要求制板；</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）能独立完成成衣的裁剪、配伍、缝制与熨烫工艺，并符合质量要求。</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（二）服装技术标准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技术标准的基本内容参照国标、国类行业、职业对应的技能标准。规格系列，参照</w:t>
      </w:r>
      <w:r w:rsidRPr="006B2E8D">
        <w:rPr>
          <w:rFonts w:asciiTheme="minorEastAsia" w:hAnsiTheme="minorEastAsia" w:cs="Times New Roman"/>
          <w:snapToGrid w:val="0"/>
          <w:color w:val="000000" w:themeColor="text1"/>
          <w:kern w:val="0"/>
          <w:szCs w:val="21"/>
        </w:rPr>
        <w:t>GB1335.2</w:t>
      </w:r>
      <w:r w:rsidRPr="006B2E8D">
        <w:rPr>
          <w:rFonts w:asciiTheme="minorEastAsia" w:hAnsiTheme="minorEastAsia" w:cs="Times New Roman" w:hint="eastAsia"/>
          <w:snapToGrid w:val="0"/>
          <w:color w:val="000000" w:themeColor="text1"/>
          <w:kern w:val="0"/>
          <w:szCs w:val="21"/>
        </w:rPr>
        <w:t>－</w:t>
      </w:r>
      <w:r w:rsidRPr="006B2E8D">
        <w:rPr>
          <w:rFonts w:asciiTheme="minorEastAsia" w:hAnsiTheme="minorEastAsia" w:cs="Times New Roman"/>
          <w:snapToGrid w:val="0"/>
          <w:color w:val="000000" w:themeColor="text1"/>
          <w:kern w:val="0"/>
          <w:szCs w:val="21"/>
        </w:rPr>
        <w:t>2008</w:t>
      </w:r>
      <w:r w:rsidRPr="006B2E8D">
        <w:rPr>
          <w:rFonts w:asciiTheme="minorEastAsia" w:hAnsiTheme="minorEastAsia" w:cs="Times New Roman" w:hint="eastAsia"/>
          <w:snapToGrid w:val="0"/>
          <w:color w:val="000000" w:themeColor="text1"/>
          <w:kern w:val="0"/>
          <w:szCs w:val="21"/>
        </w:rPr>
        <w:t>。</w:t>
      </w:r>
    </w:p>
    <w:p w:rsidR="006B2E8D" w:rsidRPr="006B2E8D" w:rsidRDefault="006B2E8D" w:rsidP="006B2E8D">
      <w:pPr>
        <w:adjustRightInd w:val="0"/>
        <w:snapToGrid w:val="0"/>
        <w:ind w:firstLineChars="150" w:firstLine="316"/>
        <w:rPr>
          <w:rFonts w:asciiTheme="minorEastAsia" w:hAnsiTheme="minorEastAsia" w:cs="Times New Roman"/>
          <w:b/>
          <w:bCs/>
          <w:snapToGrid w:val="0"/>
          <w:color w:val="000000" w:themeColor="text1"/>
          <w:szCs w:val="21"/>
        </w:rPr>
      </w:pPr>
      <w:r w:rsidRPr="006B2E8D">
        <w:rPr>
          <w:rFonts w:asciiTheme="minorEastAsia" w:hAnsiTheme="minorEastAsia" w:cs="Times New Roman" w:hint="eastAsia"/>
          <w:b/>
          <w:bCs/>
          <w:snapToGrid w:val="0"/>
          <w:color w:val="000000" w:themeColor="text1"/>
          <w:szCs w:val="21"/>
        </w:rPr>
        <w:t>第一二模块</w:t>
      </w:r>
    </w:p>
    <w:tbl>
      <w:tblPr>
        <w:tblStyle w:val="TableNormal"/>
        <w:tblW w:w="88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2"/>
        <w:gridCol w:w="553"/>
        <w:gridCol w:w="4844"/>
        <w:gridCol w:w="3049"/>
      </w:tblGrid>
      <w:tr w:rsidR="006B2E8D" w:rsidRPr="006B2E8D" w:rsidTr="007C49AD">
        <w:trPr>
          <w:trHeight w:val="516"/>
          <w:jc w:val="center"/>
        </w:trPr>
        <w:tc>
          <w:tcPr>
            <w:tcW w:w="412" w:type="dxa"/>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bidi="en-US"/>
              </w:rPr>
            </w:pPr>
            <w:r w:rsidRPr="006B2E8D">
              <w:rPr>
                <w:rFonts w:ascii="楷体" w:eastAsia="楷体" w:hAnsi="楷体" w:cs="宋体"/>
                <w:b/>
                <w:snapToGrid w:val="0"/>
                <w:color w:val="000000" w:themeColor="text1"/>
                <w:sz w:val="18"/>
                <w:szCs w:val="18"/>
                <w:lang w:bidi="en-US"/>
              </w:rPr>
              <w:t>职业功能</w:t>
            </w:r>
          </w:p>
        </w:tc>
        <w:tc>
          <w:tcPr>
            <w:tcW w:w="553" w:type="dxa"/>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bidi="en-US"/>
              </w:rPr>
            </w:pPr>
            <w:r w:rsidRPr="006B2E8D">
              <w:rPr>
                <w:rFonts w:ascii="楷体" w:eastAsia="楷体" w:hAnsi="楷体" w:cs="宋体"/>
                <w:b/>
                <w:snapToGrid w:val="0"/>
                <w:color w:val="000000" w:themeColor="text1"/>
                <w:sz w:val="18"/>
                <w:szCs w:val="18"/>
                <w:lang w:bidi="en-US"/>
              </w:rPr>
              <w:t>工作</w:t>
            </w:r>
          </w:p>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bidi="en-US"/>
              </w:rPr>
            </w:pPr>
            <w:r w:rsidRPr="006B2E8D">
              <w:rPr>
                <w:rFonts w:ascii="楷体" w:eastAsia="楷体" w:hAnsi="楷体" w:cs="宋体"/>
                <w:b/>
                <w:snapToGrid w:val="0"/>
                <w:color w:val="000000" w:themeColor="text1"/>
                <w:sz w:val="18"/>
                <w:szCs w:val="18"/>
                <w:lang w:bidi="en-US"/>
              </w:rPr>
              <w:t>内容</w:t>
            </w:r>
          </w:p>
        </w:tc>
        <w:tc>
          <w:tcPr>
            <w:tcW w:w="4844" w:type="dxa"/>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bidi="en-US"/>
              </w:rPr>
            </w:pPr>
            <w:r w:rsidRPr="006B2E8D">
              <w:rPr>
                <w:rFonts w:ascii="楷体" w:eastAsia="楷体" w:hAnsi="楷体" w:cs="宋体"/>
                <w:b/>
                <w:snapToGrid w:val="0"/>
                <w:color w:val="000000" w:themeColor="text1"/>
                <w:sz w:val="18"/>
                <w:szCs w:val="18"/>
                <w:lang w:bidi="en-US"/>
              </w:rPr>
              <w:t>技能要求</w:t>
            </w:r>
          </w:p>
        </w:tc>
        <w:tc>
          <w:tcPr>
            <w:tcW w:w="3049" w:type="dxa"/>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bidi="en-US"/>
              </w:rPr>
            </w:pPr>
            <w:r w:rsidRPr="006B2E8D">
              <w:rPr>
                <w:rFonts w:ascii="楷体" w:eastAsia="楷体" w:hAnsi="楷体" w:cs="宋体"/>
                <w:b/>
                <w:snapToGrid w:val="0"/>
                <w:color w:val="000000" w:themeColor="text1"/>
                <w:sz w:val="18"/>
                <w:szCs w:val="18"/>
                <w:lang w:bidi="en-US"/>
              </w:rPr>
              <w:t>相关知识</w:t>
            </w:r>
          </w:p>
        </w:tc>
      </w:tr>
      <w:tr w:rsidR="006B2E8D" w:rsidRPr="006B2E8D" w:rsidTr="007C49AD">
        <w:trPr>
          <w:trHeight w:val="779"/>
          <w:jc w:val="center"/>
        </w:trPr>
        <w:tc>
          <w:tcPr>
            <w:tcW w:w="412" w:type="dxa"/>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服装</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设计</w:t>
            </w:r>
          </w:p>
        </w:tc>
        <w:tc>
          <w:tcPr>
            <w:tcW w:w="553" w:type="dxa"/>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设计</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创意</w:t>
            </w:r>
          </w:p>
        </w:tc>
        <w:tc>
          <w:tcPr>
            <w:tcW w:w="4844" w:type="dxa"/>
            <w:vAlign w:val="center"/>
          </w:tcPr>
          <w:p w:rsidR="006B2E8D" w:rsidRPr="006B2E8D" w:rsidRDefault="006B2E8D" w:rsidP="006B2E8D">
            <w:pPr>
              <w:numPr>
                <w:ilvl w:val="0"/>
                <w:numId w:val="18"/>
              </w:numPr>
              <w:tabs>
                <w:tab w:val="left" w:pos="316"/>
                <w:tab w:val="left" w:pos="2865"/>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能根据设计要求进行设计思维、</w:t>
            </w:r>
            <w:r w:rsidRPr="006B2E8D">
              <w:rPr>
                <w:rFonts w:ascii="楷体" w:eastAsia="楷体" w:hAnsi="楷体" w:cs="宋体"/>
                <w:snapToGrid w:val="0"/>
                <w:color w:val="000000" w:themeColor="text1"/>
                <w:sz w:val="18"/>
                <w:szCs w:val="18"/>
                <w:lang w:bidi="en-US"/>
              </w:rPr>
              <w:tab/>
              <w:t>设计构思</w:t>
            </w:r>
          </w:p>
          <w:p w:rsidR="006B2E8D" w:rsidRPr="006B2E8D" w:rsidRDefault="006B2E8D" w:rsidP="006B2E8D">
            <w:pPr>
              <w:numPr>
                <w:ilvl w:val="0"/>
                <w:numId w:val="18"/>
              </w:numPr>
              <w:tabs>
                <w:tab w:val="left" w:pos="317"/>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能把握服装流行趋势</w:t>
            </w:r>
          </w:p>
          <w:p w:rsidR="006B2E8D" w:rsidRPr="006B2E8D" w:rsidRDefault="006B2E8D" w:rsidP="006B2E8D">
            <w:pPr>
              <w:numPr>
                <w:ilvl w:val="0"/>
                <w:numId w:val="18"/>
              </w:numPr>
              <w:tabs>
                <w:tab w:val="left" w:pos="32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能进行设计创新</w:t>
            </w:r>
          </w:p>
        </w:tc>
        <w:tc>
          <w:tcPr>
            <w:tcW w:w="3049" w:type="dxa"/>
            <w:vAlign w:val="center"/>
          </w:tcPr>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1.服装设计思维的方法</w:t>
            </w:r>
          </w:p>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2</w:t>
            </w:r>
            <w:r w:rsidRPr="006B2E8D">
              <w:rPr>
                <w:rFonts w:ascii="楷体" w:eastAsia="楷体" w:hAnsi="楷体" w:cs="宋体" w:hint="eastAsia"/>
                <w:snapToGrid w:val="0"/>
                <w:color w:val="000000" w:themeColor="text1"/>
                <w:sz w:val="18"/>
                <w:szCs w:val="18"/>
                <w:lang w:bidi="en-US"/>
              </w:rPr>
              <w:t>.</w:t>
            </w:r>
            <w:r w:rsidRPr="006B2E8D">
              <w:rPr>
                <w:rFonts w:ascii="楷体" w:eastAsia="楷体" w:hAnsi="楷体" w:cs="宋体"/>
                <w:snapToGrid w:val="0"/>
                <w:color w:val="000000" w:themeColor="text1"/>
                <w:sz w:val="18"/>
                <w:szCs w:val="18"/>
                <w:lang w:bidi="en-US"/>
              </w:rPr>
              <w:t xml:space="preserve">服装审美           </w:t>
            </w:r>
          </w:p>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3</w:t>
            </w:r>
            <w:r w:rsidRPr="006B2E8D">
              <w:rPr>
                <w:rFonts w:ascii="楷体" w:eastAsia="楷体" w:hAnsi="楷体" w:cs="宋体" w:hint="eastAsia"/>
                <w:snapToGrid w:val="0"/>
                <w:color w:val="000000" w:themeColor="text1"/>
                <w:sz w:val="18"/>
                <w:szCs w:val="18"/>
                <w:lang w:bidi="en-US"/>
              </w:rPr>
              <w:t>.</w:t>
            </w:r>
            <w:r w:rsidRPr="006B2E8D">
              <w:rPr>
                <w:rFonts w:ascii="楷体" w:eastAsia="楷体" w:hAnsi="楷体" w:cs="宋体"/>
                <w:snapToGrid w:val="0"/>
                <w:color w:val="000000" w:themeColor="text1"/>
                <w:sz w:val="18"/>
                <w:szCs w:val="18"/>
                <w:lang w:bidi="en-US"/>
              </w:rPr>
              <w:t>流行趋势</w:t>
            </w:r>
          </w:p>
        </w:tc>
      </w:tr>
      <w:tr w:rsidR="006B2E8D" w:rsidRPr="006B2E8D" w:rsidTr="007C49AD">
        <w:trPr>
          <w:trHeight w:val="1635"/>
          <w:jc w:val="center"/>
        </w:trPr>
        <w:tc>
          <w:tcPr>
            <w:tcW w:w="412" w:type="dxa"/>
            <w:vMerge w:val="restart"/>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款式图绘制与说明</w:t>
            </w:r>
          </w:p>
        </w:tc>
        <w:tc>
          <w:tcPr>
            <w:tcW w:w="553" w:type="dxa"/>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绘画服装效果图</w:t>
            </w:r>
          </w:p>
        </w:tc>
        <w:tc>
          <w:tcPr>
            <w:tcW w:w="4844" w:type="dxa"/>
            <w:vAlign w:val="center"/>
          </w:tcPr>
          <w:p w:rsidR="006B2E8D" w:rsidRPr="006B2E8D" w:rsidRDefault="006B2E8D" w:rsidP="006B2E8D">
            <w:pPr>
              <w:numPr>
                <w:ilvl w:val="0"/>
                <w:numId w:val="17"/>
              </w:numPr>
              <w:tabs>
                <w:tab w:val="left" w:pos="32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能绘 画比例合理、动态准确的服装人体</w:t>
            </w:r>
          </w:p>
          <w:p w:rsidR="006B2E8D" w:rsidRPr="006B2E8D" w:rsidRDefault="006B2E8D" w:rsidP="006B2E8D">
            <w:pPr>
              <w:numPr>
                <w:ilvl w:val="0"/>
                <w:numId w:val="17"/>
              </w:numPr>
              <w:tabs>
                <w:tab w:val="left" w:pos="32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能表现人体的五官</w:t>
            </w:r>
            <w:r w:rsidRPr="006B2E8D">
              <w:rPr>
                <w:rFonts w:ascii="楷体" w:eastAsia="楷体" w:hAnsi="楷体" w:cs="宋体" w:hint="eastAsia"/>
                <w:snapToGrid w:val="0"/>
                <w:color w:val="000000" w:themeColor="text1"/>
                <w:sz w:val="18"/>
                <w:szCs w:val="18"/>
                <w:lang w:bidi="en-US"/>
              </w:rPr>
              <w:t>、</w:t>
            </w:r>
            <w:r w:rsidRPr="006B2E8D">
              <w:rPr>
                <w:rFonts w:ascii="楷体" w:eastAsia="楷体" w:hAnsi="楷体" w:cs="宋体"/>
                <w:snapToGrid w:val="0"/>
                <w:color w:val="000000" w:themeColor="text1"/>
                <w:sz w:val="18"/>
                <w:szCs w:val="18"/>
                <w:lang w:bidi="en-US"/>
              </w:rPr>
              <w:t>发型及四肢</w:t>
            </w:r>
          </w:p>
          <w:p w:rsidR="006B2E8D" w:rsidRPr="006B2E8D" w:rsidRDefault="006B2E8D" w:rsidP="006B2E8D">
            <w:pPr>
              <w:numPr>
                <w:ilvl w:val="0"/>
                <w:numId w:val="17"/>
              </w:numPr>
              <w:tabs>
                <w:tab w:val="left" w:pos="325"/>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能表现服装的整体造型</w:t>
            </w:r>
            <w:r w:rsidRPr="006B2E8D">
              <w:rPr>
                <w:rFonts w:ascii="楷体" w:eastAsia="楷体" w:hAnsi="楷体" w:cs="宋体" w:hint="eastAsia"/>
                <w:snapToGrid w:val="0"/>
                <w:color w:val="000000" w:themeColor="text1"/>
                <w:sz w:val="18"/>
                <w:szCs w:val="18"/>
                <w:lang w:bidi="en-US"/>
              </w:rPr>
              <w:t>、</w:t>
            </w:r>
            <w:r w:rsidRPr="006B2E8D">
              <w:rPr>
                <w:rFonts w:ascii="楷体" w:eastAsia="楷体" w:hAnsi="楷体" w:cs="宋体"/>
                <w:snapToGrid w:val="0"/>
                <w:color w:val="000000" w:themeColor="text1"/>
                <w:sz w:val="18"/>
                <w:szCs w:val="18"/>
                <w:lang w:bidi="en-US"/>
              </w:rPr>
              <w:t>内部结构、色彩搭配、面料质感、服饰配件</w:t>
            </w:r>
          </w:p>
          <w:p w:rsidR="006B2E8D" w:rsidRPr="006B2E8D" w:rsidRDefault="006B2E8D" w:rsidP="006B2E8D">
            <w:pPr>
              <w:numPr>
                <w:ilvl w:val="0"/>
                <w:numId w:val="17"/>
              </w:numPr>
              <w:tabs>
                <w:tab w:val="left" w:pos="339"/>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能完整的表达服装在人体上的穿着效果</w:t>
            </w:r>
          </w:p>
          <w:p w:rsidR="006B2E8D" w:rsidRPr="006B2E8D" w:rsidRDefault="006B2E8D" w:rsidP="006B2E8D">
            <w:pPr>
              <w:numPr>
                <w:ilvl w:val="0"/>
                <w:numId w:val="17"/>
              </w:numPr>
              <w:tabs>
                <w:tab w:val="left" w:pos="335"/>
                <w:tab w:val="left" w:pos="2285"/>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能把控画面的布局安排</w:t>
            </w:r>
            <w:r w:rsidRPr="006B2E8D">
              <w:rPr>
                <w:rFonts w:ascii="楷体" w:eastAsia="楷体" w:hAnsi="楷体" w:cs="宋体"/>
                <w:snapToGrid w:val="0"/>
                <w:color w:val="000000" w:themeColor="text1"/>
                <w:sz w:val="18"/>
                <w:szCs w:val="18"/>
                <w:lang w:bidi="en-US"/>
              </w:rPr>
              <w:tab/>
              <w:t>， 合理构图</w:t>
            </w:r>
          </w:p>
          <w:p w:rsidR="006B2E8D" w:rsidRPr="006B2E8D" w:rsidRDefault="006B2E8D" w:rsidP="006B2E8D">
            <w:pPr>
              <w:numPr>
                <w:ilvl w:val="0"/>
                <w:numId w:val="17"/>
              </w:numPr>
              <w:tabs>
                <w:tab w:val="left" w:pos="325"/>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能用 Phot oshop、 Cor el dr aw</w:t>
            </w:r>
            <w:r w:rsidRPr="006B2E8D">
              <w:rPr>
                <w:rFonts w:ascii="楷体" w:eastAsia="楷体" w:hAnsi="楷体" w:cs="宋体" w:hint="eastAsia"/>
                <w:snapToGrid w:val="0"/>
                <w:color w:val="000000" w:themeColor="text1"/>
                <w:sz w:val="18"/>
                <w:szCs w:val="18"/>
                <w:lang w:bidi="en-US"/>
              </w:rPr>
              <w:t>等软件</w:t>
            </w:r>
          </w:p>
        </w:tc>
        <w:tc>
          <w:tcPr>
            <w:tcW w:w="3049" w:type="dxa"/>
            <w:vAlign w:val="center"/>
          </w:tcPr>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1.人体造型规律、人体比例与动态</w:t>
            </w:r>
          </w:p>
          <w:p w:rsidR="006B2E8D" w:rsidRPr="006B2E8D" w:rsidRDefault="006B2E8D" w:rsidP="006B2E8D">
            <w:pPr>
              <w:tabs>
                <w:tab w:val="left" w:pos="318"/>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2.服装形态规律</w:t>
            </w:r>
          </w:p>
          <w:p w:rsidR="006B2E8D" w:rsidRPr="006B2E8D" w:rsidRDefault="006B2E8D" w:rsidP="006B2E8D">
            <w:pPr>
              <w:tabs>
                <w:tab w:val="left" w:pos="334"/>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3</w:t>
            </w:r>
            <w:r w:rsidRPr="006B2E8D">
              <w:rPr>
                <w:rFonts w:ascii="楷体" w:eastAsia="楷体" w:hAnsi="楷体" w:cs="宋体"/>
                <w:snapToGrid w:val="0"/>
                <w:color w:val="000000" w:themeColor="text1"/>
                <w:sz w:val="18"/>
                <w:szCs w:val="18"/>
                <w:lang w:bidi="en-US"/>
              </w:rPr>
              <w:t>.服装 画技法</w:t>
            </w:r>
          </w:p>
          <w:p w:rsidR="006B2E8D" w:rsidRPr="006B2E8D" w:rsidRDefault="006B2E8D" w:rsidP="006B2E8D">
            <w:pPr>
              <w:tabs>
                <w:tab w:val="left" w:pos="34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4</w:t>
            </w:r>
            <w:r w:rsidRPr="006B2E8D">
              <w:rPr>
                <w:rFonts w:ascii="楷体" w:eastAsia="楷体" w:hAnsi="楷体" w:cs="宋体"/>
                <w:snapToGrid w:val="0"/>
                <w:color w:val="000000" w:themeColor="text1"/>
                <w:sz w:val="18"/>
                <w:szCs w:val="18"/>
                <w:lang w:bidi="en-US"/>
              </w:rPr>
              <w:t>.计算机软件操作知识</w:t>
            </w:r>
          </w:p>
        </w:tc>
      </w:tr>
      <w:tr w:rsidR="006B2E8D" w:rsidRPr="006B2E8D" w:rsidTr="007C49AD">
        <w:trPr>
          <w:trHeight w:val="568"/>
          <w:jc w:val="center"/>
        </w:trPr>
        <w:tc>
          <w:tcPr>
            <w:tcW w:w="412" w:type="dxa"/>
            <w:vMerge/>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rPr>
            </w:pPr>
          </w:p>
        </w:tc>
        <w:tc>
          <w:tcPr>
            <w:tcW w:w="553" w:type="dxa"/>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设计</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说明</w:t>
            </w:r>
          </w:p>
        </w:tc>
        <w:tc>
          <w:tcPr>
            <w:tcW w:w="4844" w:type="dxa"/>
            <w:vAlign w:val="center"/>
          </w:tcPr>
          <w:p w:rsidR="006B2E8D" w:rsidRPr="006B2E8D" w:rsidRDefault="006B2E8D" w:rsidP="006B2E8D">
            <w:pPr>
              <w:numPr>
                <w:ilvl w:val="0"/>
                <w:numId w:val="15"/>
              </w:numPr>
              <w:tabs>
                <w:tab w:val="left" w:pos="33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能用流畅的语言表达设计构思</w:t>
            </w:r>
          </w:p>
          <w:p w:rsidR="006B2E8D" w:rsidRPr="006B2E8D" w:rsidRDefault="006B2E8D" w:rsidP="006B2E8D">
            <w:pPr>
              <w:tabs>
                <w:tab w:val="left" w:pos="330"/>
                <w:tab w:val="left" w:pos="2544"/>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2</w:t>
            </w:r>
            <w:r w:rsidRPr="006B2E8D">
              <w:rPr>
                <w:rFonts w:ascii="楷体" w:eastAsia="楷体" w:hAnsi="楷体" w:cs="宋体"/>
                <w:snapToGrid w:val="0"/>
                <w:color w:val="000000" w:themeColor="text1"/>
                <w:sz w:val="18"/>
                <w:szCs w:val="18"/>
                <w:lang w:bidi="en-US"/>
              </w:rPr>
              <w:t>.能用文字表达设计主题、</w:t>
            </w:r>
            <w:r w:rsidRPr="006B2E8D">
              <w:rPr>
                <w:rFonts w:ascii="楷体" w:eastAsia="楷体" w:hAnsi="楷体" w:cs="宋体"/>
                <w:snapToGrid w:val="0"/>
                <w:color w:val="000000" w:themeColor="text1"/>
                <w:sz w:val="18"/>
                <w:szCs w:val="18"/>
                <w:lang w:bidi="en-US"/>
              </w:rPr>
              <w:tab/>
              <w:t>灵感来源、 设计要点及设计的创新之处</w:t>
            </w:r>
          </w:p>
        </w:tc>
        <w:tc>
          <w:tcPr>
            <w:tcW w:w="3049" w:type="dxa"/>
            <w:vAlign w:val="center"/>
          </w:tcPr>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文字语言表达与组织</w:t>
            </w:r>
          </w:p>
        </w:tc>
      </w:tr>
      <w:tr w:rsidR="006B2E8D" w:rsidRPr="006B2E8D" w:rsidTr="007C49AD">
        <w:trPr>
          <w:trHeight w:val="704"/>
          <w:jc w:val="center"/>
        </w:trPr>
        <w:tc>
          <w:tcPr>
            <w:tcW w:w="412" w:type="dxa"/>
            <w:vMerge/>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rPr>
            </w:pPr>
          </w:p>
        </w:tc>
        <w:tc>
          <w:tcPr>
            <w:tcW w:w="553" w:type="dxa"/>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绘画服装款式图</w:t>
            </w:r>
          </w:p>
        </w:tc>
        <w:tc>
          <w:tcPr>
            <w:tcW w:w="4844" w:type="dxa"/>
            <w:vAlign w:val="center"/>
          </w:tcPr>
          <w:p w:rsidR="006B2E8D" w:rsidRPr="006B2E8D" w:rsidRDefault="006B2E8D" w:rsidP="006B2E8D">
            <w:pPr>
              <w:tabs>
                <w:tab w:val="left" w:pos="335"/>
                <w:tab w:val="left" w:pos="2149"/>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1</w:t>
            </w:r>
            <w:r w:rsidRPr="006B2E8D">
              <w:rPr>
                <w:rFonts w:ascii="楷体" w:eastAsia="楷体" w:hAnsi="楷体" w:cs="宋体"/>
                <w:snapToGrid w:val="0"/>
                <w:color w:val="000000" w:themeColor="text1"/>
                <w:sz w:val="18"/>
                <w:szCs w:val="18"/>
                <w:lang w:bidi="en-US"/>
              </w:rPr>
              <w:t>.能把握服装的比例</w:t>
            </w:r>
            <w:r w:rsidRPr="006B2E8D">
              <w:rPr>
                <w:rFonts w:ascii="楷体" w:eastAsia="楷体" w:hAnsi="楷体" w:cs="宋体" w:hint="eastAsia"/>
                <w:snapToGrid w:val="0"/>
                <w:color w:val="000000" w:themeColor="text1"/>
                <w:sz w:val="18"/>
                <w:szCs w:val="18"/>
                <w:lang w:bidi="en-US"/>
              </w:rPr>
              <w:t>，</w:t>
            </w:r>
            <w:r w:rsidRPr="006B2E8D">
              <w:rPr>
                <w:rFonts w:ascii="楷体" w:eastAsia="楷体" w:hAnsi="楷体" w:cs="宋体"/>
                <w:snapToGrid w:val="0"/>
                <w:color w:val="000000" w:themeColor="text1"/>
                <w:sz w:val="18"/>
                <w:szCs w:val="18"/>
                <w:lang w:bidi="en-US"/>
              </w:rPr>
              <w:t>正确表达服装的廓形及内部结构</w:t>
            </w:r>
          </w:p>
          <w:p w:rsidR="006B2E8D" w:rsidRPr="006B2E8D" w:rsidRDefault="006B2E8D" w:rsidP="006B2E8D">
            <w:pPr>
              <w:tabs>
                <w:tab w:val="left" w:pos="34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2</w:t>
            </w:r>
            <w:r w:rsidRPr="006B2E8D">
              <w:rPr>
                <w:rFonts w:ascii="楷体" w:eastAsia="楷体" w:hAnsi="楷体" w:cs="宋体"/>
                <w:snapToGrid w:val="0"/>
                <w:color w:val="000000" w:themeColor="text1"/>
                <w:sz w:val="18"/>
                <w:szCs w:val="18"/>
                <w:lang w:bidi="en-US"/>
              </w:rPr>
              <w:t>.能表现服装的色彩搭配</w:t>
            </w:r>
          </w:p>
          <w:p w:rsidR="006B2E8D" w:rsidRPr="006B2E8D" w:rsidRDefault="006B2E8D" w:rsidP="006B2E8D">
            <w:pPr>
              <w:tabs>
                <w:tab w:val="left" w:pos="340"/>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3</w:t>
            </w:r>
            <w:r w:rsidRPr="006B2E8D">
              <w:rPr>
                <w:rFonts w:ascii="楷体" w:eastAsia="楷体" w:hAnsi="楷体" w:cs="宋体"/>
                <w:snapToGrid w:val="0"/>
                <w:color w:val="000000" w:themeColor="text1"/>
                <w:sz w:val="18"/>
                <w:szCs w:val="18"/>
                <w:lang w:bidi="en-US"/>
              </w:rPr>
              <w:t>.能用计算机软件绘图</w:t>
            </w:r>
          </w:p>
        </w:tc>
        <w:tc>
          <w:tcPr>
            <w:tcW w:w="3049" w:type="dxa"/>
            <w:vAlign w:val="center"/>
          </w:tcPr>
          <w:p w:rsidR="006B2E8D" w:rsidRPr="006B2E8D" w:rsidRDefault="006B2E8D" w:rsidP="006B2E8D">
            <w:pPr>
              <w:tabs>
                <w:tab w:val="left" w:pos="327"/>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1.服装款式图的内容和基本要求</w:t>
            </w:r>
          </w:p>
          <w:p w:rsidR="006B2E8D" w:rsidRPr="006B2E8D" w:rsidRDefault="006B2E8D" w:rsidP="006B2E8D">
            <w:pPr>
              <w:tabs>
                <w:tab w:val="left" w:pos="329"/>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2</w:t>
            </w:r>
            <w:r w:rsidRPr="006B2E8D">
              <w:rPr>
                <w:rFonts w:ascii="楷体" w:eastAsia="楷体" w:hAnsi="楷体" w:cs="宋体"/>
                <w:snapToGrid w:val="0"/>
                <w:color w:val="000000" w:themeColor="text1"/>
                <w:sz w:val="18"/>
                <w:szCs w:val="18"/>
                <w:lang w:bidi="en-US"/>
              </w:rPr>
              <w:t>.电脑服装款式图的绘画方法</w:t>
            </w:r>
          </w:p>
        </w:tc>
      </w:tr>
      <w:tr w:rsidR="006B2E8D" w:rsidRPr="006B2E8D" w:rsidTr="007C49AD">
        <w:trPr>
          <w:trHeight w:val="918"/>
          <w:jc w:val="center"/>
        </w:trPr>
        <w:tc>
          <w:tcPr>
            <w:tcW w:w="412" w:type="dxa"/>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立体</w:t>
            </w:r>
          </w:p>
          <w:p w:rsidR="006B2E8D" w:rsidRPr="006B2E8D" w:rsidRDefault="006B2E8D" w:rsidP="006B2E8D">
            <w:pPr>
              <w:adjustRightInd w:val="0"/>
              <w:snapToGrid w:val="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造型</w:t>
            </w:r>
          </w:p>
        </w:tc>
        <w:tc>
          <w:tcPr>
            <w:tcW w:w="553" w:type="dxa"/>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服装结构设计</w:t>
            </w:r>
          </w:p>
        </w:tc>
        <w:tc>
          <w:tcPr>
            <w:tcW w:w="4844" w:type="dxa"/>
            <w:vAlign w:val="center"/>
          </w:tcPr>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 xml:space="preserve">1.能根据服装款式，对服装进行版型设计，能合理塑造服装的麻形、局部及结构线    </w:t>
            </w:r>
          </w:p>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2</w:t>
            </w:r>
            <w:r w:rsidRPr="006B2E8D">
              <w:rPr>
                <w:rFonts w:ascii="楷体" w:eastAsia="楷体" w:hAnsi="楷体" w:cs="宋体" w:hint="eastAsia"/>
                <w:snapToGrid w:val="0"/>
                <w:color w:val="000000" w:themeColor="text1"/>
                <w:sz w:val="18"/>
                <w:szCs w:val="18"/>
                <w:lang w:bidi="en-US"/>
              </w:rPr>
              <w:t>.</w:t>
            </w:r>
            <w:r w:rsidRPr="006B2E8D">
              <w:rPr>
                <w:rFonts w:ascii="楷体" w:eastAsia="楷体" w:hAnsi="楷体" w:cs="宋体"/>
                <w:snapToGrid w:val="0"/>
                <w:color w:val="000000" w:themeColor="text1"/>
                <w:sz w:val="18"/>
                <w:szCs w:val="18"/>
                <w:lang w:bidi="en-US"/>
              </w:rPr>
              <w:t>能把握服装与人体的关系，松量适度</w:t>
            </w:r>
          </w:p>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snapToGrid w:val="0"/>
                <w:color w:val="000000" w:themeColor="text1"/>
                <w:sz w:val="18"/>
                <w:szCs w:val="18"/>
                <w:lang w:bidi="en-US"/>
              </w:rPr>
              <w:t>3.能进行规 范性操作</w:t>
            </w:r>
          </w:p>
        </w:tc>
        <w:tc>
          <w:tcPr>
            <w:tcW w:w="3049" w:type="dxa"/>
            <w:vAlign w:val="center"/>
          </w:tcPr>
          <w:p w:rsidR="006B2E8D" w:rsidRPr="006B2E8D" w:rsidRDefault="006B2E8D" w:rsidP="006B2E8D">
            <w:pPr>
              <w:tabs>
                <w:tab w:val="left" w:pos="339"/>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1</w:t>
            </w:r>
            <w:r w:rsidRPr="006B2E8D">
              <w:rPr>
                <w:rFonts w:ascii="楷体" w:eastAsia="楷体" w:hAnsi="楷体" w:cs="宋体"/>
                <w:snapToGrid w:val="0"/>
                <w:color w:val="000000" w:themeColor="text1"/>
                <w:sz w:val="18"/>
                <w:szCs w:val="18"/>
                <w:lang w:bidi="en-US"/>
              </w:rPr>
              <w:t>.服装立体结构设计的原理与方法</w:t>
            </w:r>
          </w:p>
          <w:p w:rsidR="006B2E8D" w:rsidRPr="006B2E8D" w:rsidRDefault="006B2E8D" w:rsidP="006B2E8D">
            <w:pPr>
              <w:tabs>
                <w:tab w:val="left" w:pos="352"/>
              </w:tabs>
              <w:adjustRightInd w:val="0"/>
              <w:snapToGrid w:val="0"/>
              <w:ind w:firstLineChars="100" w:firstLine="180"/>
              <w:rPr>
                <w:rFonts w:ascii="楷体" w:eastAsia="楷体" w:hAnsi="楷体" w:cs="宋体"/>
                <w:snapToGrid w:val="0"/>
                <w:color w:val="000000" w:themeColor="text1"/>
                <w:sz w:val="18"/>
                <w:szCs w:val="18"/>
                <w:lang w:bidi="en-US"/>
              </w:rPr>
            </w:pPr>
            <w:r w:rsidRPr="006B2E8D">
              <w:rPr>
                <w:rFonts w:ascii="楷体" w:eastAsia="楷体" w:hAnsi="楷体" w:cs="宋体" w:hint="eastAsia"/>
                <w:snapToGrid w:val="0"/>
                <w:color w:val="000000" w:themeColor="text1"/>
                <w:sz w:val="18"/>
                <w:szCs w:val="18"/>
                <w:lang w:bidi="en-US"/>
              </w:rPr>
              <w:t>2</w:t>
            </w:r>
            <w:r w:rsidRPr="006B2E8D">
              <w:rPr>
                <w:rFonts w:ascii="楷体" w:eastAsia="楷体" w:hAnsi="楷体" w:cs="宋体"/>
                <w:snapToGrid w:val="0"/>
                <w:color w:val="000000" w:themeColor="text1"/>
                <w:sz w:val="18"/>
                <w:szCs w:val="18"/>
                <w:lang w:bidi="en-US"/>
              </w:rPr>
              <w:t>.服装平面结构设计的原理与方法</w:t>
            </w:r>
          </w:p>
        </w:tc>
      </w:tr>
    </w:tbl>
    <w:p w:rsidR="006B2E8D" w:rsidRPr="006B2E8D" w:rsidRDefault="006B2E8D" w:rsidP="006B2E8D">
      <w:pPr>
        <w:adjustRightInd w:val="0"/>
        <w:snapToGrid w:val="0"/>
        <w:spacing w:beforeLines="50" w:before="156"/>
        <w:ind w:firstLineChars="200" w:firstLine="422"/>
        <w:rPr>
          <w:rFonts w:asciiTheme="minorEastAsia" w:hAnsiTheme="minorEastAsia" w:cs="Times New Roman"/>
          <w:b/>
          <w:bCs/>
          <w:snapToGrid w:val="0"/>
          <w:color w:val="000000" w:themeColor="text1"/>
          <w:szCs w:val="21"/>
        </w:rPr>
      </w:pPr>
      <w:r w:rsidRPr="006B2E8D">
        <w:rPr>
          <w:rFonts w:asciiTheme="minorEastAsia" w:hAnsiTheme="minorEastAsia" w:cs="Times New Roman" w:hint="eastAsia"/>
          <w:b/>
          <w:bCs/>
          <w:snapToGrid w:val="0"/>
          <w:color w:val="000000" w:themeColor="text1"/>
          <w:szCs w:val="21"/>
        </w:rPr>
        <w:t>第三四模块：</w:t>
      </w:r>
    </w:p>
    <w:tbl>
      <w:tblPr>
        <w:tblStyle w:val="ac"/>
        <w:tblW w:w="0" w:type="auto"/>
        <w:tblLook w:val="04A0" w:firstRow="1" w:lastRow="0" w:firstColumn="1" w:lastColumn="0" w:noHBand="0" w:noVBand="1"/>
      </w:tblPr>
      <w:tblGrid>
        <w:gridCol w:w="666"/>
        <w:gridCol w:w="705"/>
        <w:gridCol w:w="4717"/>
        <w:gridCol w:w="2746"/>
      </w:tblGrid>
      <w:tr w:rsidR="006B2E8D" w:rsidRPr="006B2E8D" w:rsidTr="007C49AD">
        <w:tc>
          <w:tcPr>
            <w:tcW w:w="66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职业功能</w:t>
            </w: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工作内容</w:t>
            </w:r>
          </w:p>
        </w:tc>
        <w:tc>
          <w:tcPr>
            <w:tcW w:w="4719" w:type="dxa"/>
            <w:vAlign w:val="center"/>
          </w:tcPr>
          <w:p w:rsidR="006B2E8D" w:rsidRPr="006B2E8D" w:rsidRDefault="006B2E8D" w:rsidP="006B2E8D">
            <w:pPr>
              <w:adjustRightInd w:val="0"/>
              <w:snapToGrid w:val="0"/>
              <w:jc w:val="center"/>
              <w:rPr>
                <w:rFonts w:ascii="楷体" w:eastAsia="楷体" w:hAnsi="楷体" w:cs="宋体"/>
                <w:sz w:val="18"/>
                <w:szCs w:val="18"/>
              </w:rPr>
            </w:pPr>
            <w:r w:rsidRPr="006B2E8D">
              <w:rPr>
                <w:rFonts w:ascii="楷体" w:eastAsia="楷体" w:hAnsi="楷体" w:cs="宋体" w:hint="eastAsia"/>
                <w:sz w:val="18"/>
                <w:szCs w:val="18"/>
              </w:rPr>
              <w:t>技能要求</w:t>
            </w:r>
          </w:p>
        </w:tc>
        <w:tc>
          <w:tcPr>
            <w:tcW w:w="2747" w:type="dxa"/>
            <w:vAlign w:val="center"/>
          </w:tcPr>
          <w:p w:rsidR="006B2E8D" w:rsidRPr="006B2E8D" w:rsidRDefault="006B2E8D" w:rsidP="006B2E8D">
            <w:pPr>
              <w:adjustRightInd w:val="0"/>
              <w:snapToGrid w:val="0"/>
              <w:jc w:val="center"/>
              <w:rPr>
                <w:rFonts w:ascii="楷体" w:eastAsia="楷体" w:hAnsi="楷体" w:cs="宋体"/>
                <w:sz w:val="18"/>
                <w:szCs w:val="18"/>
              </w:rPr>
            </w:pPr>
            <w:r w:rsidRPr="006B2E8D">
              <w:rPr>
                <w:rFonts w:ascii="楷体" w:eastAsia="楷体" w:hAnsi="楷体" w:cs="宋体" w:hint="eastAsia"/>
                <w:sz w:val="18"/>
                <w:szCs w:val="18"/>
              </w:rPr>
              <w:t>相关知识</w:t>
            </w:r>
          </w:p>
        </w:tc>
      </w:tr>
      <w:tr w:rsidR="006B2E8D" w:rsidRPr="006B2E8D" w:rsidTr="007C49AD">
        <w:tc>
          <w:tcPr>
            <w:tcW w:w="667" w:type="dxa"/>
            <w:vMerge w:val="restart"/>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制板</w:t>
            </w: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人体</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测量</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能按照人体体型，准确测量外套、衬衣、连衣裙、礼服等的规格</w:t>
            </w:r>
            <w:r w:rsidRPr="006B2E8D">
              <w:rPr>
                <w:rFonts w:ascii="楷体" w:eastAsia="楷体" w:hAnsi="楷体" w:cs="宋体"/>
                <w:sz w:val="18"/>
                <w:szCs w:val="18"/>
              </w:rPr>
              <w:br/>
              <w:t>2.</w:t>
            </w:r>
            <w:r w:rsidRPr="006B2E8D">
              <w:rPr>
                <w:rFonts w:ascii="楷体" w:eastAsia="楷体" w:hAnsi="楷体" w:cs="宋体" w:hint="eastAsia"/>
                <w:sz w:val="18"/>
                <w:szCs w:val="18"/>
              </w:rPr>
              <w:t>能对特殊体型的特殊部位进行测量，并做出明确的标注和图示</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特殊体型的基本类型</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2.</w:t>
            </w:r>
            <w:r w:rsidRPr="006B2E8D">
              <w:rPr>
                <w:rFonts w:ascii="楷体" w:eastAsia="楷体" w:hAnsi="楷体" w:cs="宋体" w:hint="eastAsia"/>
                <w:sz w:val="18"/>
                <w:szCs w:val="18"/>
              </w:rPr>
              <w:t>特殊体型与服装结构的关系</w:t>
            </w:r>
            <w:r w:rsidRPr="006B2E8D">
              <w:rPr>
                <w:rFonts w:ascii="楷体" w:eastAsia="楷体" w:hAnsi="楷体" w:cs="宋体"/>
                <w:sz w:val="18"/>
                <w:szCs w:val="18"/>
              </w:rPr>
              <w:br/>
            </w:r>
          </w:p>
        </w:tc>
      </w:tr>
      <w:tr w:rsidR="006B2E8D" w:rsidRPr="006B2E8D" w:rsidTr="007C49AD">
        <w:tc>
          <w:tcPr>
            <w:tcW w:w="667" w:type="dxa"/>
            <w:vMerge/>
            <w:vAlign w:val="center"/>
          </w:tcPr>
          <w:p w:rsidR="006B2E8D" w:rsidRPr="006B2E8D" w:rsidRDefault="006B2E8D" w:rsidP="006B2E8D">
            <w:pPr>
              <w:adjustRightInd w:val="0"/>
              <w:snapToGrid w:val="0"/>
              <w:rPr>
                <w:rFonts w:ascii="楷体" w:eastAsia="楷体" w:hAnsi="楷体" w:cs="宋体"/>
                <w:sz w:val="18"/>
                <w:szCs w:val="18"/>
              </w:rPr>
            </w:pP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设置号型规格系列</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能编制服装主要部位规格及配属规格型规格</w:t>
            </w:r>
            <w:r w:rsidRPr="006B2E8D">
              <w:rPr>
                <w:rFonts w:ascii="楷体" w:eastAsia="楷体" w:hAnsi="楷体" w:cs="宋体"/>
                <w:sz w:val="18"/>
                <w:szCs w:val="18"/>
              </w:rPr>
              <w:br/>
              <w:t>2.</w:t>
            </w:r>
            <w:r w:rsidRPr="006B2E8D">
              <w:rPr>
                <w:rFonts w:ascii="楷体" w:eastAsia="楷体" w:hAnsi="楷体" w:cs="宋体" w:hint="eastAsia"/>
                <w:sz w:val="18"/>
                <w:szCs w:val="18"/>
              </w:rPr>
              <w:t>能依据人体号型标准，编制合理的服装产品规格系列</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国家人体号型标准</w:t>
            </w:r>
            <w:r w:rsidRPr="006B2E8D">
              <w:rPr>
                <w:rFonts w:ascii="楷体" w:eastAsia="楷体" w:hAnsi="楷体" w:cs="宋体"/>
                <w:sz w:val="18"/>
                <w:szCs w:val="18"/>
              </w:rPr>
              <w:br/>
            </w:r>
          </w:p>
        </w:tc>
      </w:tr>
      <w:tr w:rsidR="006B2E8D" w:rsidRPr="006B2E8D" w:rsidTr="007C49AD">
        <w:tc>
          <w:tcPr>
            <w:tcW w:w="667" w:type="dxa"/>
            <w:vMerge/>
            <w:vAlign w:val="center"/>
          </w:tcPr>
          <w:p w:rsidR="006B2E8D" w:rsidRPr="006B2E8D" w:rsidRDefault="006B2E8D" w:rsidP="006B2E8D">
            <w:pPr>
              <w:adjustRightInd w:val="0"/>
              <w:snapToGrid w:val="0"/>
              <w:rPr>
                <w:rFonts w:ascii="楷体" w:eastAsia="楷体" w:hAnsi="楷体" w:cs="宋体"/>
                <w:sz w:val="18"/>
                <w:szCs w:val="18"/>
              </w:rPr>
            </w:pP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打制</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样板</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能制定外套、衬衣、连衣裙、礼服等的基础样板</w:t>
            </w:r>
            <w:r w:rsidRPr="006B2E8D">
              <w:rPr>
                <w:rFonts w:ascii="楷体" w:eastAsia="楷体" w:hAnsi="楷体" w:cs="宋体"/>
                <w:sz w:val="18"/>
                <w:szCs w:val="18"/>
              </w:rPr>
              <w:br/>
              <w:t>2.</w:t>
            </w:r>
            <w:r w:rsidRPr="006B2E8D">
              <w:rPr>
                <w:rFonts w:ascii="楷体" w:eastAsia="楷体" w:hAnsi="楷体" w:cs="宋体" w:hint="eastAsia"/>
                <w:sz w:val="18"/>
                <w:szCs w:val="18"/>
              </w:rPr>
              <w:t>能根据缝制工艺要求，对样板中所需的缝份、归势、拔量、月雍量、纱向、条格及预缩量进行合理调整</w:t>
            </w:r>
            <w:r w:rsidRPr="006B2E8D">
              <w:rPr>
                <w:rFonts w:ascii="楷体" w:eastAsia="楷体" w:hAnsi="楷体" w:cs="宋体"/>
                <w:sz w:val="18"/>
                <w:szCs w:val="18"/>
              </w:rPr>
              <w:br/>
              <w:t>3.</w:t>
            </w:r>
            <w:r w:rsidRPr="006B2E8D">
              <w:rPr>
                <w:rFonts w:ascii="楷体" w:eastAsia="楷体" w:hAnsi="楷体" w:cs="宋体" w:hint="eastAsia"/>
                <w:sz w:val="18"/>
                <w:szCs w:val="18"/>
              </w:rPr>
              <w:t>能按基础样板对特殊体型的特殊部位进行合理的调整</w:t>
            </w:r>
            <w:r w:rsidRPr="006B2E8D">
              <w:rPr>
                <w:rFonts w:ascii="楷体" w:eastAsia="楷体" w:hAnsi="楷体" w:cs="宋体"/>
                <w:sz w:val="18"/>
                <w:szCs w:val="18"/>
              </w:rPr>
              <w:br/>
              <w:t>4.</w:t>
            </w:r>
            <w:r w:rsidRPr="006B2E8D">
              <w:rPr>
                <w:rFonts w:ascii="楷体" w:eastAsia="楷体" w:hAnsi="楷体" w:cs="宋体" w:hint="eastAsia"/>
                <w:sz w:val="18"/>
                <w:szCs w:val="18"/>
              </w:rPr>
              <w:t>能按照生产需要打制工艺操作样板</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工业化生产用样板的种类与用途</w:t>
            </w:r>
            <w:r w:rsidRPr="006B2E8D">
              <w:rPr>
                <w:rFonts w:ascii="楷体" w:eastAsia="楷体" w:hAnsi="楷体" w:cs="宋体"/>
                <w:sz w:val="18"/>
                <w:szCs w:val="18"/>
              </w:rPr>
              <w:br/>
              <w:t>2.</w:t>
            </w:r>
            <w:r w:rsidRPr="006B2E8D">
              <w:rPr>
                <w:rFonts w:ascii="楷体" w:eastAsia="楷体" w:hAnsi="楷体" w:cs="宋体" w:hint="eastAsia"/>
                <w:sz w:val="18"/>
                <w:szCs w:val="18"/>
              </w:rPr>
              <w:t>样板使用与保存的有关知识</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3.</w:t>
            </w:r>
            <w:r w:rsidRPr="006B2E8D">
              <w:rPr>
                <w:rFonts w:ascii="楷体" w:eastAsia="楷体" w:hAnsi="楷体" w:cs="宋体" w:hint="eastAsia"/>
                <w:sz w:val="18"/>
                <w:szCs w:val="18"/>
              </w:rPr>
              <w:t>条格面料在样板</w:t>
            </w:r>
            <w:r w:rsidRPr="006B2E8D">
              <w:rPr>
                <w:rFonts w:ascii="楷体" w:eastAsia="楷体" w:hAnsi="楷体" w:cs="宋体"/>
                <w:sz w:val="18"/>
                <w:szCs w:val="18"/>
              </w:rPr>
              <w:t>.</w:t>
            </w:r>
            <w:r w:rsidRPr="006B2E8D">
              <w:rPr>
                <w:rFonts w:ascii="楷体" w:eastAsia="楷体" w:hAnsi="楷体" w:cs="宋体" w:hint="eastAsia"/>
                <w:sz w:val="18"/>
                <w:szCs w:val="18"/>
              </w:rPr>
              <w:t>上的标示方法</w:t>
            </w:r>
          </w:p>
        </w:tc>
      </w:tr>
      <w:tr w:rsidR="006B2E8D" w:rsidRPr="006B2E8D" w:rsidTr="007C49AD">
        <w:tc>
          <w:tcPr>
            <w:tcW w:w="667" w:type="dxa"/>
            <w:vMerge/>
            <w:vAlign w:val="center"/>
          </w:tcPr>
          <w:p w:rsidR="006B2E8D" w:rsidRPr="006B2E8D" w:rsidRDefault="006B2E8D" w:rsidP="006B2E8D">
            <w:pPr>
              <w:adjustRightInd w:val="0"/>
              <w:snapToGrid w:val="0"/>
              <w:rPr>
                <w:rFonts w:ascii="楷体" w:eastAsia="楷体" w:hAnsi="楷体" w:cs="宋体"/>
                <w:sz w:val="18"/>
                <w:szCs w:val="18"/>
              </w:rPr>
            </w:pP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样板</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缩放</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能依据服装产品规格系列对服装全套样板进行合理缩放</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服装制板有关知识</w:t>
            </w:r>
          </w:p>
        </w:tc>
      </w:tr>
      <w:tr w:rsidR="006B2E8D" w:rsidRPr="006B2E8D" w:rsidTr="007C49AD">
        <w:tc>
          <w:tcPr>
            <w:tcW w:w="667" w:type="dxa"/>
            <w:vMerge w:val="restart"/>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裁剪</w:t>
            </w: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验料、排料与划皮</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1</w:t>
            </w:r>
            <w:r w:rsidRPr="006B2E8D">
              <w:rPr>
                <w:rFonts w:ascii="楷体" w:eastAsia="楷体" w:hAnsi="楷体" w:cs="宋体"/>
                <w:sz w:val="18"/>
                <w:szCs w:val="18"/>
              </w:rPr>
              <w:t>.</w:t>
            </w:r>
            <w:r w:rsidRPr="006B2E8D">
              <w:rPr>
                <w:rFonts w:ascii="楷体" w:eastAsia="楷体" w:hAnsi="楷体" w:cs="宋体" w:hint="eastAsia"/>
                <w:sz w:val="18"/>
                <w:szCs w:val="18"/>
              </w:rPr>
              <w:t>能根据定额、款式、号型搭配和原料幅宽等计算用料率</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2</w:t>
            </w:r>
            <w:r w:rsidRPr="006B2E8D">
              <w:rPr>
                <w:rFonts w:ascii="楷体" w:eastAsia="楷体" w:hAnsi="楷体" w:cs="宋体"/>
                <w:sz w:val="18"/>
                <w:szCs w:val="18"/>
              </w:rPr>
              <w:t>.能针对条格料、压光料、倒顺料、不对称条格料及图案料等，选用合理的排料方法</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3</w:t>
            </w:r>
            <w:r w:rsidRPr="006B2E8D">
              <w:rPr>
                <w:rFonts w:ascii="楷体" w:eastAsia="楷体" w:hAnsi="楷体" w:cs="宋体"/>
                <w:sz w:val="18"/>
                <w:szCs w:val="18"/>
              </w:rPr>
              <w:t>.能按产品批量、号型搭配的数量排料、划皮、在定额范围内最大限度地降低原辅料</w:t>
            </w:r>
            <w:r w:rsidRPr="006B2E8D">
              <w:rPr>
                <w:rFonts w:ascii="楷体" w:eastAsia="楷体" w:hAnsi="楷体" w:cs="宋体" w:hint="eastAsia"/>
                <w:sz w:val="18"/>
                <w:szCs w:val="18"/>
              </w:rPr>
              <w:t>消耗</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原、辅料消耗的计算方法</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2.</w:t>
            </w:r>
            <w:r w:rsidRPr="006B2E8D">
              <w:rPr>
                <w:rFonts w:ascii="楷体" w:eastAsia="楷体" w:hAnsi="楷体" w:cs="宋体" w:hint="eastAsia"/>
                <w:sz w:val="18"/>
                <w:szCs w:val="18"/>
              </w:rPr>
              <w:t>条格原料、毛绒原料使用要求</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3.</w:t>
            </w:r>
            <w:r w:rsidRPr="006B2E8D">
              <w:rPr>
                <w:rFonts w:ascii="楷体" w:eastAsia="楷体" w:hAnsi="楷体" w:cs="宋体" w:hint="eastAsia"/>
                <w:sz w:val="18"/>
                <w:szCs w:val="18"/>
              </w:rPr>
              <w:t>排料方法和技巧</w:t>
            </w:r>
          </w:p>
        </w:tc>
      </w:tr>
      <w:tr w:rsidR="006B2E8D" w:rsidRPr="006B2E8D" w:rsidTr="007C49AD">
        <w:tc>
          <w:tcPr>
            <w:tcW w:w="667" w:type="dxa"/>
            <w:vMerge/>
            <w:vAlign w:val="center"/>
          </w:tcPr>
          <w:p w:rsidR="006B2E8D" w:rsidRPr="006B2E8D" w:rsidRDefault="006B2E8D" w:rsidP="006B2E8D">
            <w:pPr>
              <w:adjustRightInd w:val="0"/>
              <w:snapToGrid w:val="0"/>
              <w:rPr>
                <w:rFonts w:ascii="楷体" w:eastAsia="楷体" w:hAnsi="楷体" w:cs="宋体"/>
                <w:sz w:val="18"/>
                <w:szCs w:val="18"/>
              </w:rPr>
            </w:pP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立体</w:t>
            </w:r>
            <w:r w:rsidRPr="006B2E8D">
              <w:rPr>
                <w:rFonts w:ascii="楷体" w:eastAsia="楷体" w:hAnsi="楷体" w:cs="宋体" w:hint="eastAsia"/>
                <w:sz w:val="18"/>
                <w:szCs w:val="18"/>
              </w:rPr>
              <w:lastRenderedPageBreak/>
              <w:t>裁剪</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lastRenderedPageBreak/>
              <w:t>1</w:t>
            </w:r>
            <w:r w:rsidRPr="006B2E8D">
              <w:rPr>
                <w:rFonts w:ascii="楷体" w:eastAsia="楷体" w:hAnsi="楷体" w:cs="宋体"/>
                <w:sz w:val="18"/>
                <w:szCs w:val="18"/>
              </w:rPr>
              <w:t>.</w:t>
            </w:r>
            <w:r w:rsidRPr="006B2E8D">
              <w:rPr>
                <w:rFonts w:ascii="楷体" w:eastAsia="楷体" w:hAnsi="楷体" w:cs="宋体" w:hint="eastAsia"/>
                <w:sz w:val="18"/>
                <w:szCs w:val="18"/>
              </w:rPr>
              <w:t>能利用人体模型进行服装基样的裁剪</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lastRenderedPageBreak/>
              <w:t>2.</w:t>
            </w:r>
            <w:r w:rsidRPr="006B2E8D">
              <w:rPr>
                <w:rFonts w:ascii="楷体" w:eastAsia="楷体" w:hAnsi="楷体" w:cs="宋体" w:hint="eastAsia"/>
                <w:sz w:val="18"/>
                <w:szCs w:val="18"/>
              </w:rPr>
              <w:t>能根据服装造型的需要，运用立体裁剪法对外套、衬衣、连衣裙、礼服等进行调整</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3.</w:t>
            </w:r>
            <w:r w:rsidRPr="006B2E8D">
              <w:rPr>
                <w:rFonts w:ascii="楷体" w:eastAsia="楷体" w:hAnsi="楷体" w:cs="宋体" w:hint="eastAsia"/>
                <w:sz w:val="18"/>
                <w:szCs w:val="18"/>
              </w:rPr>
              <w:t>能将立体裁剪的样型转化为平面板型</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lastRenderedPageBreak/>
              <w:t>服装立体裁剪法</w:t>
            </w:r>
          </w:p>
        </w:tc>
      </w:tr>
      <w:tr w:rsidR="006B2E8D" w:rsidRPr="006B2E8D" w:rsidTr="007C49AD">
        <w:tc>
          <w:tcPr>
            <w:tcW w:w="667" w:type="dxa"/>
            <w:vMerge w:val="restart"/>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lastRenderedPageBreak/>
              <w:t>缝制</w:t>
            </w: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实施工艺文件</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1</w:t>
            </w:r>
            <w:r w:rsidRPr="006B2E8D">
              <w:rPr>
                <w:rFonts w:ascii="楷体" w:eastAsia="楷体" w:hAnsi="楷体" w:cs="宋体"/>
                <w:sz w:val="18"/>
                <w:szCs w:val="18"/>
              </w:rPr>
              <w:t>.</w:t>
            </w:r>
            <w:r w:rsidRPr="006B2E8D">
              <w:rPr>
                <w:rFonts w:ascii="楷体" w:eastAsia="楷体" w:hAnsi="楷体" w:cs="宋体" w:hint="eastAsia"/>
                <w:sz w:val="18"/>
                <w:szCs w:val="18"/>
              </w:rPr>
              <w:t>能按工艺文件的要求和资源配置，组织工艺流程的实施</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2.</w:t>
            </w:r>
            <w:r w:rsidRPr="006B2E8D">
              <w:rPr>
                <w:rFonts w:ascii="楷体" w:eastAsia="楷体" w:hAnsi="楷体" w:cs="宋体" w:hint="eastAsia"/>
                <w:sz w:val="18"/>
                <w:szCs w:val="18"/>
              </w:rPr>
              <w:t>能根据生产能力，合理调配工序</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工时定额的测定方法</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2.</w:t>
            </w:r>
            <w:r w:rsidRPr="006B2E8D">
              <w:rPr>
                <w:rFonts w:ascii="楷体" w:eastAsia="楷体" w:hAnsi="楷体" w:cs="宋体" w:hint="eastAsia"/>
                <w:sz w:val="18"/>
                <w:szCs w:val="18"/>
              </w:rPr>
              <w:t>装备与生产能力的关系</w:t>
            </w:r>
          </w:p>
        </w:tc>
      </w:tr>
      <w:tr w:rsidR="006B2E8D" w:rsidRPr="006B2E8D" w:rsidTr="007C49AD">
        <w:tc>
          <w:tcPr>
            <w:tcW w:w="667" w:type="dxa"/>
            <w:vMerge/>
            <w:vAlign w:val="center"/>
          </w:tcPr>
          <w:p w:rsidR="006B2E8D" w:rsidRPr="006B2E8D" w:rsidRDefault="006B2E8D" w:rsidP="006B2E8D">
            <w:pPr>
              <w:adjustRightInd w:val="0"/>
              <w:snapToGrid w:val="0"/>
              <w:rPr>
                <w:rFonts w:ascii="楷体" w:eastAsia="楷体" w:hAnsi="楷体" w:cs="宋体"/>
                <w:sz w:val="18"/>
                <w:szCs w:val="18"/>
              </w:rPr>
            </w:pPr>
          </w:p>
        </w:tc>
        <w:tc>
          <w:tcPr>
            <w:tcW w:w="705"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试板与样衣制作</w:t>
            </w:r>
          </w:p>
        </w:tc>
        <w:tc>
          <w:tcPr>
            <w:tcW w:w="4719"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hint="eastAsia"/>
                <w:sz w:val="18"/>
                <w:szCs w:val="18"/>
              </w:rPr>
              <w:t>1</w:t>
            </w:r>
            <w:r w:rsidRPr="006B2E8D">
              <w:rPr>
                <w:rFonts w:ascii="楷体" w:eastAsia="楷体" w:hAnsi="楷体" w:cs="宋体"/>
                <w:sz w:val="18"/>
                <w:szCs w:val="18"/>
              </w:rPr>
              <w:t>.</w:t>
            </w:r>
            <w:r w:rsidRPr="006B2E8D">
              <w:rPr>
                <w:rFonts w:ascii="楷体" w:eastAsia="楷体" w:hAnsi="楷体" w:cs="宋体" w:hint="eastAsia"/>
                <w:sz w:val="18"/>
                <w:szCs w:val="18"/>
              </w:rPr>
              <w:t>能按基础板试制样衣</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2.</w:t>
            </w:r>
            <w:r w:rsidRPr="006B2E8D">
              <w:rPr>
                <w:rFonts w:ascii="楷体" w:eastAsia="楷体" w:hAnsi="楷体" w:cs="宋体" w:hint="eastAsia"/>
                <w:sz w:val="18"/>
                <w:szCs w:val="18"/>
              </w:rPr>
              <w:t>能通过试样对基础板提出修改意见</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3.</w:t>
            </w:r>
            <w:r w:rsidRPr="006B2E8D">
              <w:rPr>
                <w:rFonts w:ascii="楷体" w:eastAsia="楷体" w:hAnsi="楷体" w:cs="宋体" w:hint="eastAsia"/>
                <w:sz w:val="18"/>
                <w:szCs w:val="18"/>
              </w:rPr>
              <w:t>能根据修正后的基础制作标样</w:t>
            </w:r>
          </w:p>
        </w:tc>
        <w:tc>
          <w:tcPr>
            <w:tcW w:w="2747" w:type="dxa"/>
            <w:vAlign w:val="center"/>
          </w:tcPr>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1.</w:t>
            </w:r>
            <w:r w:rsidRPr="006B2E8D">
              <w:rPr>
                <w:rFonts w:ascii="楷体" w:eastAsia="楷体" w:hAnsi="楷体" w:cs="宋体" w:hint="eastAsia"/>
                <w:sz w:val="18"/>
                <w:szCs w:val="18"/>
              </w:rPr>
              <w:t>样衣的鉴定修定方法和要求</w:t>
            </w:r>
          </w:p>
          <w:p w:rsidR="006B2E8D" w:rsidRPr="006B2E8D" w:rsidRDefault="006B2E8D" w:rsidP="006B2E8D">
            <w:pPr>
              <w:adjustRightInd w:val="0"/>
              <w:snapToGrid w:val="0"/>
              <w:rPr>
                <w:rFonts w:ascii="楷体" w:eastAsia="楷体" w:hAnsi="楷体" w:cs="宋体"/>
                <w:sz w:val="18"/>
                <w:szCs w:val="18"/>
              </w:rPr>
            </w:pPr>
            <w:r w:rsidRPr="006B2E8D">
              <w:rPr>
                <w:rFonts w:ascii="楷体" w:eastAsia="楷体" w:hAnsi="楷体" w:cs="宋体"/>
                <w:sz w:val="18"/>
                <w:szCs w:val="18"/>
              </w:rPr>
              <w:t>2.</w:t>
            </w:r>
            <w:r w:rsidRPr="006B2E8D">
              <w:rPr>
                <w:rFonts w:ascii="楷体" w:eastAsia="楷体" w:hAnsi="楷体" w:cs="宋体" w:hint="eastAsia"/>
                <w:sz w:val="18"/>
                <w:szCs w:val="18"/>
              </w:rPr>
              <w:t>标样的封存与管理要求</w:t>
            </w:r>
          </w:p>
        </w:tc>
      </w:tr>
    </w:tbl>
    <w:p w:rsidR="006B2E8D" w:rsidRPr="006B2E8D" w:rsidRDefault="006B2E8D" w:rsidP="006B2E8D">
      <w:pPr>
        <w:adjustRightInd w:val="0"/>
        <w:snapToGrid w:val="0"/>
        <w:spacing w:beforeLines="50" w:before="156" w:line="336" w:lineRule="auto"/>
        <w:ind w:firstLineChars="200" w:firstLine="422"/>
        <w:rPr>
          <w:rFonts w:asciiTheme="minorEastAsia" w:hAnsiTheme="minorEastAsia" w:cs="Times New Roman"/>
          <w:b/>
          <w:snapToGrid w:val="0"/>
          <w:color w:val="000000" w:themeColor="text1"/>
          <w:szCs w:val="21"/>
        </w:rPr>
      </w:pPr>
      <w:r w:rsidRPr="006B2E8D">
        <w:rPr>
          <w:rFonts w:asciiTheme="minorEastAsia" w:hAnsiTheme="minorEastAsia" w:cs="Times New Roman" w:hint="eastAsia"/>
          <w:b/>
          <w:snapToGrid w:val="0"/>
          <w:color w:val="000000" w:themeColor="text1"/>
          <w:szCs w:val="21"/>
        </w:rPr>
        <w:t>十、技术平台</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竞赛技术平台标准参考《服装企业设计工作室基础技术与要求》《服装企业</w:t>
      </w:r>
      <w:r w:rsidRPr="006B2E8D">
        <w:rPr>
          <w:rFonts w:asciiTheme="minorEastAsia" w:hAnsiTheme="minorEastAsia" w:cs="Times New Roman"/>
          <w:snapToGrid w:val="0"/>
          <w:color w:val="000000" w:themeColor="text1"/>
          <w:kern w:val="0"/>
          <w:szCs w:val="21"/>
        </w:rPr>
        <w:t>CAD</w:t>
      </w:r>
      <w:r w:rsidRPr="006B2E8D">
        <w:rPr>
          <w:rFonts w:asciiTheme="minorEastAsia" w:hAnsiTheme="minorEastAsia" w:cs="Times New Roman" w:hint="eastAsia"/>
          <w:snapToGrid w:val="0"/>
          <w:color w:val="000000" w:themeColor="text1"/>
          <w:kern w:val="0"/>
          <w:szCs w:val="21"/>
        </w:rPr>
        <w:t>工作室操作规格与要求》《服装生产工艺与板房标准》制定。竞赛采用通用技术平台、提供合格产品。厉行节约，比赛用主要设备和辅助设备以及专用软件均符合大赛要求。</w:t>
      </w:r>
    </w:p>
    <w:p w:rsidR="006B2E8D" w:rsidRPr="006B2E8D" w:rsidRDefault="006B2E8D" w:rsidP="006B2E8D">
      <w:pPr>
        <w:adjustRightInd w:val="0"/>
        <w:snapToGrid w:val="0"/>
        <w:ind w:firstLineChars="200" w:firstLine="422"/>
        <w:rPr>
          <w:rFonts w:asciiTheme="minorEastAsia" w:hAnsiTheme="minorEastAsia" w:cs="Times New Roman"/>
          <w:b/>
          <w:snapToGrid w:val="0"/>
          <w:color w:val="000000" w:themeColor="text1"/>
          <w:szCs w:val="21"/>
        </w:rPr>
      </w:pPr>
      <w:r w:rsidRPr="006B2E8D">
        <w:rPr>
          <w:rFonts w:asciiTheme="minorEastAsia" w:hAnsiTheme="minorEastAsia" w:cs="Times New Roman" w:hint="eastAsia"/>
          <w:b/>
          <w:snapToGrid w:val="0"/>
          <w:color w:val="000000" w:themeColor="text1"/>
          <w:szCs w:val="21"/>
        </w:rPr>
        <w:t>（一）赛项技术平台</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774"/>
        <w:gridCol w:w="6152"/>
      </w:tblGrid>
      <w:tr w:rsidR="006B2E8D" w:rsidRPr="006B2E8D" w:rsidTr="007C49AD">
        <w:trPr>
          <w:trHeight w:hRule="exact" w:val="284"/>
          <w:jc w:val="center"/>
        </w:trPr>
        <w:tc>
          <w:tcPr>
            <w:tcW w:w="887" w:type="dxa"/>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序号</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设备及软件</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型号及说明</w:t>
            </w:r>
          </w:p>
        </w:tc>
      </w:tr>
      <w:tr w:rsidR="006B2E8D" w:rsidRPr="006B2E8D" w:rsidTr="007C49AD">
        <w:trPr>
          <w:trHeight w:hRule="exact" w:val="284"/>
          <w:jc w:val="center"/>
        </w:trPr>
        <w:tc>
          <w:tcPr>
            <w:tcW w:w="88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场地</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通风、透光，照明好</w:t>
            </w:r>
          </w:p>
        </w:tc>
      </w:tr>
      <w:tr w:rsidR="006B2E8D" w:rsidRPr="006B2E8D" w:rsidTr="007C49AD">
        <w:trPr>
          <w:trHeight w:hRule="exact" w:val="284"/>
          <w:jc w:val="center"/>
        </w:trPr>
        <w:tc>
          <w:tcPr>
            <w:tcW w:w="88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2</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电源</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配备双线路供电系统和漏电保护装置</w:t>
            </w:r>
          </w:p>
        </w:tc>
      </w:tr>
      <w:tr w:rsidR="006B2E8D" w:rsidRPr="006B2E8D" w:rsidTr="007C49AD">
        <w:trPr>
          <w:trHeight w:hRule="exact" w:val="284"/>
          <w:jc w:val="center"/>
        </w:trPr>
        <w:tc>
          <w:tcPr>
            <w:tcW w:w="88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3</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竞赛电脑</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Win7</w:t>
            </w:r>
            <w:r w:rsidRPr="006B2E8D">
              <w:rPr>
                <w:rFonts w:ascii="楷体" w:eastAsia="楷体" w:hAnsi="楷体" w:cs="Times New Roman" w:hint="eastAsia"/>
                <w:snapToGrid w:val="0"/>
                <w:color w:val="000000" w:themeColor="text1"/>
                <w:sz w:val="18"/>
                <w:szCs w:val="18"/>
              </w:rPr>
              <w:t>操作系统，基本配置：内存≥</w:t>
            </w:r>
            <w:r w:rsidRPr="006B2E8D">
              <w:rPr>
                <w:rFonts w:ascii="楷体" w:eastAsia="楷体" w:hAnsi="楷体" w:cs="Times New Roman"/>
                <w:snapToGrid w:val="0"/>
                <w:color w:val="000000" w:themeColor="text1"/>
                <w:sz w:val="18"/>
                <w:szCs w:val="18"/>
              </w:rPr>
              <w:t>8G</w:t>
            </w:r>
            <w:r w:rsidRPr="006B2E8D">
              <w:rPr>
                <w:rFonts w:ascii="楷体" w:eastAsia="楷体" w:hAnsi="楷体" w:cs="Times New Roman" w:hint="eastAsia"/>
                <w:snapToGrid w:val="0"/>
                <w:color w:val="000000" w:themeColor="text1"/>
                <w:sz w:val="18"/>
                <w:szCs w:val="18"/>
              </w:rPr>
              <w:t>、独立显卡、</w:t>
            </w:r>
            <w:r w:rsidRPr="006B2E8D">
              <w:rPr>
                <w:rFonts w:ascii="楷体" w:eastAsia="楷体" w:hAnsi="楷体" w:cs="Times New Roman"/>
                <w:snapToGrid w:val="0"/>
                <w:color w:val="000000" w:themeColor="text1"/>
                <w:sz w:val="18"/>
                <w:szCs w:val="18"/>
              </w:rPr>
              <w:t>CPU</w:t>
            </w:r>
          </w:p>
        </w:tc>
      </w:tr>
      <w:tr w:rsidR="006B2E8D" w:rsidRPr="006B2E8D" w:rsidTr="007C49AD">
        <w:trPr>
          <w:trHeight w:hRule="exact" w:val="284"/>
          <w:jc w:val="center"/>
        </w:trPr>
        <w:tc>
          <w:tcPr>
            <w:tcW w:w="88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4</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电脑辅材</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鼠标、键盘</w:t>
            </w:r>
          </w:p>
        </w:tc>
      </w:tr>
      <w:tr w:rsidR="006B2E8D" w:rsidRPr="006B2E8D" w:rsidTr="007C49AD">
        <w:trPr>
          <w:trHeight w:hRule="exact" w:val="284"/>
          <w:jc w:val="center"/>
        </w:trPr>
        <w:tc>
          <w:tcPr>
            <w:tcW w:w="88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5</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标准立裁人台</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教学用立裁人台</w:t>
            </w:r>
            <w:r w:rsidRPr="006B2E8D">
              <w:rPr>
                <w:rFonts w:ascii="楷体" w:eastAsia="楷体" w:hAnsi="楷体" w:cs="Times New Roman"/>
                <w:snapToGrid w:val="0"/>
                <w:color w:val="000000" w:themeColor="text1"/>
                <w:sz w:val="18"/>
                <w:szCs w:val="18"/>
              </w:rPr>
              <w:t>160/84A</w:t>
            </w:r>
          </w:p>
        </w:tc>
      </w:tr>
      <w:tr w:rsidR="006B2E8D" w:rsidRPr="006B2E8D" w:rsidTr="007C49AD">
        <w:trPr>
          <w:trHeight w:hRule="exact" w:val="284"/>
          <w:jc w:val="center"/>
        </w:trPr>
        <w:tc>
          <w:tcPr>
            <w:tcW w:w="887" w:type="dxa"/>
            <w:tcBorders>
              <w:bottom w:val="single" w:sz="4" w:space="0" w:color="auto"/>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6</w:t>
            </w:r>
          </w:p>
        </w:tc>
        <w:tc>
          <w:tcPr>
            <w:tcW w:w="177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蒸汽熨斗</w:t>
            </w:r>
          </w:p>
        </w:tc>
        <w:tc>
          <w:tcPr>
            <w:tcW w:w="615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配备吊瓶</w:t>
            </w:r>
          </w:p>
        </w:tc>
      </w:tr>
    </w:tbl>
    <w:p w:rsidR="006B2E8D" w:rsidRPr="006B2E8D" w:rsidRDefault="006B2E8D" w:rsidP="006B2E8D">
      <w:pPr>
        <w:adjustRightInd w:val="0"/>
        <w:snapToGrid w:val="0"/>
        <w:spacing w:beforeLines="50" w:before="156"/>
        <w:ind w:firstLineChars="200" w:firstLine="422"/>
        <w:rPr>
          <w:rFonts w:asciiTheme="minorEastAsia" w:hAnsiTheme="minorEastAsia" w:cs="Times New Roman"/>
          <w:b/>
          <w:snapToGrid w:val="0"/>
          <w:color w:val="000000" w:themeColor="text1"/>
          <w:szCs w:val="21"/>
        </w:rPr>
      </w:pPr>
      <w:r w:rsidRPr="006B2E8D">
        <w:rPr>
          <w:rFonts w:asciiTheme="minorEastAsia" w:hAnsiTheme="minorEastAsia" w:cs="Times New Roman" w:hint="eastAsia"/>
          <w:b/>
          <w:snapToGrid w:val="0"/>
          <w:color w:val="000000" w:themeColor="text1"/>
          <w:szCs w:val="21"/>
        </w:rPr>
        <w:t>（二）竞赛区域设备及耗材</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34"/>
        <w:gridCol w:w="2126"/>
        <w:gridCol w:w="4962"/>
      </w:tblGrid>
      <w:tr w:rsidR="006B2E8D" w:rsidRPr="006B2E8D" w:rsidTr="007C49AD">
        <w:trPr>
          <w:cantSplit/>
          <w:trHeight w:hRule="exact" w:val="284"/>
          <w:jc w:val="center"/>
        </w:trPr>
        <w:tc>
          <w:tcPr>
            <w:tcW w:w="607"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区域</w:t>
            </w:r>
          </w:p>
        </w:tc>
        <w:tc>
          <w:tcPr>
            <w:tcW w:w="1134"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模块</w:t>
            </w:r>
          </w:p>
        </w:tc>
        <w:tc>
          <w:tcPr>
            <w:tcW w:w="2126" w:type="dxa"/>
            <w:tcBorders>
              <w:top w:val="single" w:sz="2" w:space="0" w:color="000000"/>
              <w:bottom w:val="single" w:sz="2" w:space="0" w:color="000000"/>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设备及材料</w:t>
            </w:r>
          </w:p>
        </w:tc>
        <w:tc>
          <w:tcPr>
            <w:tcW w:w="4962" w:type="dxa"/>
            <w:tcBorders>
              <w:bottom w:val="single" w:sz="2" w:space="0" w:color="000000"/>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型号及说明</w:t>
            </w:r>
          </w:p>
        </w:tc>
      </w:tr>
      <w:tr w:rsidR="006B2E8D" w:rsidRPr="006B2E8D" w:rsidTr="007C49AD">
        <w:trPr>
          <w:cantSplit/>
          <w:trHeight w:hRule="exact" w:val="284"/>
          <w:jc w:val="center"/>
        </w:trPr>
        <w:tc>
          <w:tcPr>
            <w:tcW w:w="607" w:type="dxa"/>
            <w:vMerge w:val="restart"/>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一</w:t>
            </w:r>
          </w:p>
        </w:tc>
        <w:tc>
          <w:tcPr>
            <w:tcW w:w="1134" w:type="dxa"/>
            <w:vMerge w:val="restart"/>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纸样设计与立体造型模块</w:t>
            </w:r>
          </w:p>
        </w:tc>
        <w:tc>
          <w:tcPr>
            <w:tcW w:w="2126" w:type="dxa"/>
            <w:tcBorders>
              <w:top w:val="single" w:sz="2" w:space="0" w:color="000000"/>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实训工作台</w:t>
            </w:r>
          </w:p>
        </w:tc>
        <w:tc>
          <w:tcPr>
            <w:tcW w:w="4962" w:type="dxa"/>
            <w:tcBorders>
              <w:top w:val="single" w:sz="2" w:space="0" w:color="000000"/>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1200mm</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1000mm</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打板纸</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1100 mm</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800 mm</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数码相机</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用于立体裁剪结束后拍摄作品的前、侧、后三个角度</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坯布</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3-</w:t>
            </w:r>
            <w:r w:rsidRPr="006B2E8D">
              <w:rPr>
                <w:rFonts w:ascii="楷体" w:eastAsia="楷体" w:hAnsi="楷体" w:cs="Times New Roman"/>
                <w:snapToGrid w:val="0"/>
                <w:color w:val="000000" w:themeColor="text1"/>
                <w:sz w:val="18"/>
                <w:szCs w:val="18"/>
              </w:rPr>
              <w:t>5</w:t>
            </w:r>
            <w:r w:rsidRPr="006B2E8D">
              <w:rPr>
                <w:rFonts w:ascii="楷体" w:eastAsia="楷体" w:hAnsi="楷体" w:cs="Times New Roman" w:hint="eastAsia"/>
                <w:snapToGrid w:val="0"/>
                <w:color w:val="000000" w:themeColor="text1"/>
                <w:sz w:val="18"/>
                <w:szCs w:val="18"/>
              </w:rPr>
              <w:t>米</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立体造型用面料</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面料</w:t>
            </w:r>
            <w:r w:rsidRPr="006B2E8D">
              <w:rPr>
                <w:rFonts w:ascii="楷体" w:eastAsia="楷体" w:hAnsi="楷体" w:cs="Times New Roman"/>
                <w:snapToGrid w:val="0"/>
                <w:color w:val="000000" w:themeColor="text1"/>
                <w:sz w:val="18"/>
                <w:szCs w:val="18"/>
              </w:rPr>
              <w:t>1.6-2.5</w:t>
            </w:r>
            <w:r w:rsidRPr="006B2E8D">
              <w:rPr>
                <w:rFonts w:ascii="楷体" w:eastAsia="楷体" w:hAnsi="楷体" w:cs="Times New Roman" w:hint="eastAsia"/>
                <w:snapToGrid w:val="0"/>
                <w:color w:val="000000" w:themeColor="text1"/>
                <w:sz w:val="18"/>
                <w:szCs w:val="18"/>
              </w:rPr>
              <w:t>米</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立体造型用辅料</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垫肩等</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缝纫用具</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标记带、划粉、缝制线、手缝针、大头针等</w:t>
            </w:r>
          </w:p>
        </w:tc>
      </w:tr>
      <w:tr w:rsidR="006B2E8D" w:rsidRPr="006B2E8D" w:rsidTr="007C49AD">
        <w:trPr>
          <w:cantSplit/>
          <w:trHeight w:hRule="exact" w:val="284"/>
          <w:jc w:val="center"/>
        </w:trPr>
        <w:tc>
          <w:tcPr>
            <w:tcW w:w="607" w:type="dxa"/>
            <w:vMerge/>
            <w:tcBorders>
              <w:bottom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选手须自备</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剪刀、锥子、尺等用具</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restart"/>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电脑拓展设计模块</w:t>
            </w: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平面设计软件</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CORELDRAW</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 xml:space="preserve">PHOTOSHOP </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打印机</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打印纸</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120</w:t>
            </w:r>
            <w:r w:rsidRPr="006B2E8D">
              <w:rPr>
                <w:rFonts w:ascii="楷体" w:eastAsia="楷体" w:hAnsi="楷体" w:cs="Times New Roman" w:hint="eastAsia"/>
                <w:snapToGrid w:val="0"/>
                <w:color w:val="000000" w:themeColor="text1"/>
                <w:sz w:val="18"/>
                <w:szCs w:val="18"/>
              </w:rPr>
              <w:t>克</w:t>
            </w:r>
            <w:r w:rsidRPr="006B2E8D">
              <w:rPr>
                <w:rFonts w:ascii="楷体" w:eastAsia="楷体" w:hAnsi="楷体" w:cs="Times New Roman"/>
                <w:snapToGrid w:val="0"/>
                <w:color w:val="000000" w:themeColor="text1"/>
                <w:sz w:val="18"/>
                <w:szCs w:val="18"/>
              </w:rPr>
              <w:t xml:space="preserve">A3 </w:t>
            </w:r>
          </w:p>
        </w:tc>
      </w:tr>
      <w:tr w:rsidR="006B2E8D" w:rsidRPr="006B2E8D" w:rsidTr="007C49AD">
        <w:trPr>
          <w:cantSplit/>
          <w:trHeight w:hRule="exact" w:val="284"/>
          <w:jc w:val="center"/>
        </w:trPr>
        <w:tc>
          <w:tcPr>
            <w:tcW w:w="607" w:type="dxa"/>
            <w:vMerge w:val="restart"/>
            <w:tcBorders>
              <w:top w:val="nil"/>
            </w:tcBorders>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二</w:t>
            </w:r>
          </w:p>
        </w:tc>
        <w:tc>
          <w:tcPr>
            <w:tcW w:w="1134" w:type="dxa"/>
            <w:vMerge w:val="restart"/>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手工制板模块</w:t>
            </w: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牛皮纸</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highlight w:val="yellow"/>
              </w:rPr>
            </w:pPr>
            <w:r w:rsidRPr="006B2E8D">
              <w:rPr>
                <w:rFonts w:ascii="楷体" w:eastAsia="楷体" w:hAnsi="楷体" w:cs="Times New Roman" w:hint="eastAsia"/>
                <w:snapToGrid w:val="0"/>
                <w:color w:val="000000" w:themeColor="text1"/>
                <w:sz w:val="18"/>
                <w:szCs w:val="18"/>
              </w:rPr>
              <w:t>1</w:t>
            </w:r>
            <w:r w:rsidRPr="006B2E8D">
              <w:rPr>
                <w:rFonts w:ascii="楷体" w:eastAsia="楷体" w:hAnsi="楷体" w:cs="Times New Roman"/>
                <w:snapToGrid w:val="0"/>
                <w:color w:val="000000" w:themeColor="text1"/>
                <w:sz w:val="18"/>
                <w:szCs w:val="18"/>
              </w:rPr>
              <w:t>80</w:t>
            </w:r>
            <w:r w:rsidRPr="006B2E8D">
              <w:rPr>
                <w:rFonts w:ascii="楷体" w:eastAsia="楷体" w:hAnsi="楷体" w:cs="Times New Roman" w:hint="eastAsia"/>
                <w:snapToGrid w:val="0"/>
                <w:color w:val="000000" w:themeColor="text1"/>
                <w:sz w:val="18"/>
                <w:szCs w:val="18"/>
              </w:rPr>
              <w:t>克/平米</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放码尺</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直尺、曲线尺</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绘图纸</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绘图仪用纸</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restart"/>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裁剪配伍样衣试制模块</w:t>
            </w: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实训工作台</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1200mm</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1000mm</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烫台</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800mm</w:t>
            </w:r>
            <w:r w:rsidRPr="006B2E8D">
              <w:rPr>
                <w:rFonts w:ascii="楷体" w:eastAsia="楷体" w:hAnsi="楷体" w:cs="Times New Roman" w:hint="eastAsia"/>
                <w:snapToGrid w:val="0"/>
                <w:color w:val="000000" w:themeColor="text1"/>
                <w:sz w:val="18"/>
                <w:szCs w:val="18"/>
              </w:rPr>
              <w:t>×</w:t>
            </w:r>
            <w:r w:rsidRPr="006B2E8D">
              <w:rPr>
                <w:rFonts w:ascii="楷体" w:eastAsia="楷体" w:hAnsi="楷体" w:cs="Times New Roman"/>
                <w:snapToGrid w:val="0"/>
                <w:color w:val="000000" w:themeColor="text1"/>
                <w:sz w:val="18"/>
                <w:szCs w:val="18"/>
              </w:rPr>
              <w:t>1500mm</w:t>
            </w:r>
          </w:p>
        </w:tc>
      </w:tr>
      <w:tr w:rsidR="006B2E8D" w:rsidRPr="006B2E8D" w:rsidTr="007C49AD">
        <w:trPr>
          <w:cantSplit/>
          <w:trHeight w:hRule="exact" w:val="247"/>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电脑高速平缝机</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中捷</w:t>
            </w:r>
            <w:r w:rsidRPr="006B2E8D">
              <w:rPr>
                <w:rFonts w:ascii="楷体" w:eastAsia="楷体" w:hAnsi="楷体" w:cs="Times New Roman"/>
                <w:snapToGrid w:val="0"/>
                <w:color w:val="000000" w:themeColor="text1"/>
                <w:sz w:val="18"/>
                <w:szCs w:val="18"/>
              </w:rPr>
              <w:t>ZJ8000D-02</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面辅材料</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面料、里料、衬等</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服装手工制板纸样</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snapToGrid w:val="0"/>
                <w:color w:val="000000" w:themeColor="text1"/>
                <w:sz w:val="18"/>
                <w:szCs w:val="18"/>
              </w:rPr>
              <w:t>1:1</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必备缝纫用具</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缝纫线、梭芯、梭壳、划粉</w:t>
            </w:r>
            <w:r w:rsidRPr="006B2E8D">
              <w:rPr>
                <w:rFonts w:ascii="楷体" w:eastAsia="楷体" w:hAnsi="楷体" w:cs="Times New Roman"/>
                <w:snapToGrid w:val="0"/>
                <w:color w:val="000000" w:themeColor="text1"/>
                <w:sz w:val="18"/>
                <w:szCs w:val="18"/>
              </w:rPr>
              <w:t xml:space="preserve"> </w:t>
            </w:r>
            <w:r w:rsidRPr="006B2E8D">
              <w:rPr>
                <w:rFonts w:ascii="楷体" w:eastAsia="楷体" w:hAnsi="楷体" w:cs="Times New Roman" w:hint="eastAsia"/>
                <w:snapToGrid w:val="0"/>
                <w:color w:val="000000" w:themeColor="text1"/>
                <w:sz w:val="18"/>
                <w:szCs w:val="18"/>
              </w:rPr>
              <w:t>等</w:t>
            </w:r>
          </w:p>
        </w:tc>
      </w:tr>
      <w:tr w:rsidR="006B2E8D" w:rsidRPr="006B2E8D" w:rsidTr="007C49AD">
        <w:trPr>
          <w:cantSplit/>
          <w:trHeight w:hRule="exact" w:val="284"/>
          <w:jc w:val="center"/>
        </w:trPr>
        <w:tc>
          <w:tcPr>
            <w:tcW w:w="607"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1134" w:type="dxa"/>
            <w:vMerge/>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2126"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自备工具</w:t>
            </w:r>
          </w:p>
        </w:tc>
        <w:tc>
          <w:tcPr>
            <w:tcW w:w="4962" w:type="dxa"/>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r w:rsidRPr="006B2E8D">
              <w:rPr>
                <w:rFonts w:ascii="楷体" w:eastAsia="楷体" w:hAnsi="楷体" w:cs="Times New Roman" w:hint="eastAsia"/>
                <w:snapToGrid w:val="0"/>
                <w:color w:val="000000" w:themeColor="text1"/>
                <w:sz w:val="18"/>
                <w:szCs w:val="18"/>
              </w:rPr>
              <w:t>剪刀、锥子、尺、手缝针等</w:t>
            </w:r>
          </w:p>
        </w:tc>
      </w:tr>
    </w:tbl>
    <w:p w:rsidR="006B2E8D" w:rsidRPr="006B2E8D" w:rsidRDefault="006B2E8D" w:rsidP="006B2E8D">
      <w:pPr>
        <w:adjustRightInd w:val="0"/>
        <w:snapToGrid w:val="0"/>
        <w:spacing w:beforeLines="50" w:before="156" w:line="336" w:lineRule="auto"/>
        <w:ind w:firstLineChars="200" w:firstLine="422"/>
        <w:rPr>
          <w:rFonts w:asciiTheme="minorEastAsia" w:hAnsiTheme="minorEastAsia" w:cs="Times New Roman"/>
          <w:b/>
          <w:snapToGrid w:val="0"/>
          <w:color w:val="000000" w:themeColor="text1"/>
          <w:szCs w:val="21"/>
        </w:rPr>
      </w:pPr>
      <w:r w:rsidRPr="006B2E8D">
        <w:rPr>
          <w:rFonts w:asciiTheme="minorEastAsia" w:hAnsiTheme="minorEastAsia" w:cs="Times New Roman" w:hint="eastAsia"/>
          <w:b/>
          <w:snapToGrid w:val="0"/>
          <w:color w:val="000000" w:themeColor="text1"/>
          <w:szCs w:val="21"/>
        </w:rPr>
        <w:t>十一、成绩评定</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参照全省职业院校技能大赛的相关要求，根据申报赛项自身的特点，评分裁判负责对参赛选</w:t>
      </w:r>
      <w:r w:rsidRPr="006B2E8D">
        <w:rPr>
          <w:rFonts w:asciiTheme="minorEastAsia" w:hAnsiTheme="minorEastAsia" w:cs="Times New Roman" w:hint="eastAsia"/>
          <w:snapToGrid w:val="0"/>
          <w:color w:val="000000" w:themeColor="text1"/>
          <w:kern w:val="0"/>
          <w:szCs w:val="21"/>
        </w:rPr>
        <w:lastRenderedPageBreak/>
        <w:t>手的技能展示、操作规范和竞赛服装作品等按赛项评分标准进行评定。</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（一）评分标准制订原则</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竞赛根据高职学校教育教学特点，以技能考核为主，组织专家制定竞赛规程、实施方案与各项评分细则，组织服装教育教学专家与企业专家进行评审，并本着“公平、公正、公开、科学、规范”的原则，通过创新设计、规范制作等形式，对服装款式、结构、加工工艺、缝制品质等多方面进行综合评价，以相关职业工种技能标准为依据，最终按总评分得分高低，确定奖项归属。</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（二）评分方法</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在赛项执委会领导下，赛项裁判组负责赛项成绩评定工作，整个评定过程在监督组的监督下完成。裁判长在竞赛结束</w:t>
      </w:r>
      <w:r w:rsidRPr="006B2E8D">
        <w:rPr>
          <w:rFonts w:asciiTheme="minorEastAsia" w:hAnsiTheme="minorEastAsia" w:cs="Times New Roman"/>
          <w:snapToGrid w:val="0"/>
          <w:color w:val="000000" w:themeColor="text1"/>
          <w:kern w:val="0"/>
          <w:szCs w:val="21"/>
        </w:rPr>
        <w:t>18</w:t>
      </w:r>
      <w:r w:rsidRPr="006B2E8D">
        <w:rPr>
          <w:rFonts w:asciiTheme="minorEastAsia" w:hAnsiTheme="minorEastAsia" w:cs="Times New Roman" w:hint="eastAsia"/>
          <w:snapToGrid w:val="0"/>
          <w:color w:val="000000" w:themeColor="text1"/>
          <w:kern w:val="0"/>
          <w:szCs w:val="21"/>
        </w:rPr>
        <w:t>小时内提交赛位评分结果，经复核无误，由裁判长、监督组长和仲裁组长签字确认，经解密后得到参赛选手的成绩。</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各竞赛内容总分均按照百分制计分，计算分数时保留小数点后两位。裁判组严格遵照专家组制定的各项评分细则，采取分步得分、累计总分的计分方式，分别计算各子项得分；按照大赛制度去掉最高分与最低分后进行平均分计算；按规定比例计入总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比赛时间段，参赛选手不得扰乱赛场秩序、干扰裁判和监考人员正常工作，裁判扣减该专项相应分数，情节严重的取消比赛资格，该专项成绩为零分。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参赛选手不得在比赛作品上标注含有本参赛队信息的记号，如经发现，取消奖项评比资格，该专项成绩为零分。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为保证裁判公平公正，竞赛现场每个评分环节，均由加密裁判对所有参赛作品进行加密。</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（三）评分细则</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赛项裁判组由现场裁判、评分裁判、加密裁判分别执裁。裁判组成员在裁判长的组织下，同时在监督员的监督下，裁判针对赛项各模块和评分细则要求独立评分。最终选手的成绩要去掉一个最高分和一个最低分后，按平均值计算得分，计算分数时保留小数点后两位。</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在纸样设计、样板制作、推板、样衣制作等技术工艺方面采用客观评价方法，严格执行国家标准和行业标准，至少由三名以上裁判独立评分，取平均分作为该参赛选手的最后得分。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在拓展设计、立体裁剪等视觉美感、造型等方面的评价，裁判组集体先将作品整体大排列、细调整、渐变排列，初步定出成绩排序，再根据评分细节要求，客观精确评分。由评分裁判独立评分，去掉一个最高分和一个最低分后，取平均分作为该参赛选手的最后得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.裁判长在竞赛结束</w:t>
      </w:r>
      <w:r w:rsidRPr="006B2E8D">
        <w:rPr>
          <w:rFonts w:asciiTheme="minorEastAsia" w:hAnsiTheme="minorEastAsia" w:cs="Times New Roman"/>
          <w:snapToGrid w:val="0"/>
          <w:color w:val="000000" w:themeColor="text1"/>
          <w:kern w:val="0"/>
          <w:szCs w:val="21"/>
        </w:rPr>
        <w:t>18</w:t>
      </w:r>
      <w:r w:rsidRPr="006B2E8D">
        <w:rPr>
          <w:rFonts w:asciiTheme="minorEastAsia" w:hAnsiTheme="minorEastAsia" w:cs="Times New Roman" w:hint="eastAsia"/>
          <w:snapToGrid w:val="0"/>
          <w:color w:val="000000" w:themeColor="text1"/>
          <w:kern w:val="0"/>
          <w:szCs w:val="21"/>
        </w:rPr>
        <w:t>小时内提交赛位（竞赛作品）评分结果，经复核无误，由裁判长、监督组长和仲裁组长签字确认后公布。</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（四）评分标准</w:t>
      </w:r>
      <w:r w:rsidRPr="006B2E8D">
        <w:rPr>
          <w:rFonts w:asciiTheme="minorEastAsia" w:hAnsiTheme="minorEastAsia" w:cs="Times New Roman"/>
          <w:b/>
          <w:snapToGrid w:val="0"/>
          <w:color w:val="000000" w:themeColor="text1"/>
          <w:kern w:val="0"/>
          <w:szCs w:val="21"/>
        </w:rPr>
        <w:t xml:space="preserve"> </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竞赛评分标准、评分细则详见附件二。</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（五）成绩公布</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成绩汇总成最终成绩单后，经裁判长、监督组签字后公布比赛结果，公布</w:t>
      </w: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小时无异议后，经裁判长、监督组长和仲裁长成绩单上审核签字后，在闭幕式上宣布并颁发证书。</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十二、奖项设定</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竞赛设团队奖和优秀指导教师奖</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lastRenderedPageBreak/>
        <w:t>（一）团队奖：一等奖占比</w:t>
      </w:r>
      <w:r w:rsidRPr="006B2E8D">
        <w:rPr>
          <w:rFonts w:asciiTheme="minorEastAsia" w:hAnsiTheme="minorEastAsia" w:cs="Times New Roman"/>
          <w:snapToGrid w:val="0"/>
          <w:color w:val="000000" w:themeColor="text1"/>
          <w:kern w:val="0"/>
          <w:szCs w:val="21"/>
        </w:rPr>
        <w:t>10%</w:t>
      </w:r>
      <w:r w:rsidRPr="006B2E8D">
        <w:rPr>
          <w:rFonts w:asciiTheme="minorEastAsia" w:hAnsiTheme="minorEastAsia" w:cs="Times New Roman" w:hint="eastAsia"/>
          <w:snapToGrid w:val="0"/>
          <w:color w:val="000000" w:themeColor="text1"/>
          <w:kern w:val="0"/>
          <w:szCs w:val="21"/>
        </w:rPr>
        <w:t>，二等奖占比</w:t>
      </w:r>
      <w:r w:rsidRPr="006B2E8D">
        <w:rPr>
          <w:rFonts w:asciiTheme="minorEastAsia" w:hAnsiTheme="minorEastAsia" w:cs="Times New Roman"/>
          <w:snapToGrid w:val="0"/>
          <w:color w:val="000000" w:themeColor="text1"/>
          <w:kern w:val="0"/>
          <w:szCs w:val="21"/>
        </w:rPr>
        <w:t>20%</w:t>
      </w:r>
      <w:r w:rsidRPr="006B2E8D">
        <w:rPr>
          <w:rFonts w:asciiTheme="minorEastAsia" w:hAnsiTheme="minorEastAsia" w:cs="Times New Roman" w:hint="eastAsia"/>
          <w:snapToGrid w:val="0"/>
          <w:color w:val="000000" w:themeColor="text1"/>
          <w:kern w:val="0"/>
          <w:szCs w:val="21"/>
        </w:rPr>
        <w:t>，三等奖占比</w:t>
      </w:r>
      <w:r w:rsidRPr="006B2E8D">
        <w:rPr>
          <w:rFonts w:asciiTheme="minorEastAsia" w:hAnsiTheme="minorEastAsia" w:cs="Times New Roman"/>
          <w:snapToGrid w:val="0"/>
          <w:color w:val="000000" w:themeColor="text1"/>
          <w:kern w:val="0"/>
          <w:szCs w:val="21"/>
        </w:rPr>
        <w:t>30%</w:t>
      </w:r>
      <w:r w:rsidRPr="006B2E8D">
        <w:rPr>
          <w:rFonts w:asciiTheme="minorEastAsia" w:hAnsiTheme="minorEastAsia" w:cs="Times New Roman" w:hint="eastAsia"/>
          <w:snapToGrid w:val="0"/>
          <w:color w:val="000000" w:themeColor="text1"/>
          <w:kern w:val="0"/>
          <w:szCs w:val="21"/>
        </w:rPr>
        <w:t>（计算分数时保留小数点后两位）。</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（二）指导教师奖：获得一等奖的团队指导教师由大赛执委会颁发优秀指导教师证书。</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十三、赛场预案</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bookmarkStart w:id="1" w:name="_Toc361563584"/>
      <w:r w:rsidRPr="006B2E8D">
        <w:rPr>
          <w:rFonts w:asciiTheme="minorEastAsia" w:hAnsiTheme="minorEastAsia" w:cs="Times New Roman" w:hint="eastAsia"/>
          <w:snapToGrid w:val="0"/>
          <w:color w:val="000000" w:themeColor="text1"/>
          <w:kern w:val="0"/>
          <w:szCs w:val="21"/>
        </w:rPr>
        <w:t>在赛项执委的统一领导与组织下，赛项承办单位制定周密详细的赛项安全应急预案在赛前公布，采取有效措施保证大赛期间参赛选手、裁判员、工作人员的人身安全。</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一）执委会须在赛前组织专人对比赛现场、住宿场所和交通保障进行考察，并对安全工作提出明确要求。赛场的布置和赛场内的设备，应符合国家有关安全规定。比赛期间发生意外事故，发现者应第一时间报告执委会，同时采取措施避免事态扩大。执委会应立即启动预案予以解决并报告组委会。</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（二）竞赛过程中若出现技术平台故障，必须及时提出妥善的处置方案，同时做好现场记录。确保每位选手安全、有序、顺利的完成比赛。</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三）选手A：服装设计比赛。赛场配备电脑维护人员，若发生计算机无法正常操作（死机、停机等）问题，维护人员立即进行电脑维修，现场裁判应及时向裁判长汇报并填写赛场情况记录表签字备案，裁判长依据赛场实际情况确认选手继续竞赛、竞赛时间计算等，即可启用备用设备，并对参赛者延长因维护而耽误的时间。</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（四）选手B：服装手工制版与工艺比赛。该赛项多配备</w:t>
      </w: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台理实一体实训台备用，若发生故障可及时调整参赛者到备用设备上，提示场内机修人员进行调修，确保设备正常运行。</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（五）赛项出现重大安全问题可以停赛，是否停赛由执委会决定。事后，执委会应向组委会报告详细情况。</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十四、赛项安全</w:t>
      </w:r>
      <w:bookmarkEnd w:id="1"/>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成立专门机构负责赛区内所有赛项的安全工作，分赛区组委会主任为该分赛区第一安全责任人。赛项执委会主任为赛项第一安全责任人。</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（一）竞赛环境安全</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赛项执委会须在赛前组织专人对赛场的布置，赛场内的器材、设备的安全工作提出明确要求。承办院校赛前须按照赛项执委会要求排除安全隐患。</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比赛现场内应参照职业岗位的要求为选手提供必要的劳动保护。</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.承办院校应提供保障应急预案实施的条件。对于比赛设备涉及用电量大、易发生火灾等情况，必须明确制度和预案，并配备急救人员与抢救设施。</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赛场环境人员密集区域，除设置齐全的指示标志外，须增加引导人员，并开辟备用通道。</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.大赛期间，赛项承办院校须在赛场设置医疗医护工作站。在关键管理岗位增加人员，建立安全管理日志，应对突发事故。</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6.</w:t>
      </w:r>
      <w:r w:rsidRPr="006B2E8D">
        <w:rPr>
          <w:rFonts w:asciiTheme="minorEastAsia" w:hAnsiTheme="minorEastAsia" w:cs="Times New Roman" w:hint="eastAsia"/>
          <w:snapToGrid w:val="0"/>
          <w:color w:val="000000" w:themeColor="text1"/>
          <w:kern w:val="0"/>
          <w:szCs w:val="21"/>
        </w:rPr>
        <w:t>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bookmarkStart w:id="2" w:name="_Toc361563585"/>
      <w:r w:rsidRPr="006B2E8D">
        <w:rPr>
          <w:rFonts w:asciiTheme="minorEastAsia" w:hAnsiTheme="minorEastAsia" w:cs="Times New Roman" w:hint="eastAsia"/>
          <w:b/>
          <w:snapToGrid w:val="0"/>
          <w:color w:val="000000" w:themeColor="text1"/>
          <w:kern w:val="0"/>
          <w:szCs w:val="21"/>
        </w:rPr>
        <w:t>（二）赛场安全</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lastRenderedPageBreak/>
        <w:t>1.</w:t>
      </w:r>
      <w:r w:rsidRPr="006B2E8D">
        <w:rPr>
          <w:rFonts w:asciiTheme="minorEastAsia" w:hAnsiTheme="minorEastAsia" w:cs="Times New Roman" w:hint="eastAsia"/>
          <w:snapToGrid w:val="0"/>
          <w:color w:val="000000" w:themeColor="text1"/>
          <w:kern w:val="0"/>
          <w:szCs w:val="21"/>
        </w:rPr>
        <w:t>所有人员必须凭证件进入赛场，配合做好安检工作。</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参赛选手进入赛位、赛项裁判、工作人员进入工作场所，严禁携带通讯、照相摄录设备。如确有需要，由赛场统一配置、统一管理。</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.服从命令，听从指挥，在规定区域活动，不得擅自离开。</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.选手对比赛过程安排或比赛结果有异议，须通过领队向仲裁组反映。对违反赛场纪律、扰乱赛场秩序者，将视情节轻重予以处理，直至终止比赛、取消比赛资格。</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比赛期间如发生特殊情况，要保持镇静，服从现场工作人员指挥。遇紧急情况，服从安保人员统一指挥，有序撤离。</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6.</w:t>
      </w:r>
      <w:r w:rsidRPr="006B2E8D">
        <w:rPr>
          <w:rFonts w:asciiTheme="minorEastAsia" w:hAnsiTheme="minorEastAsia" w:cs="Times New Roman" w:hint="eastAsia"/>
          <w:snapToGrid w:val="0"/>
          <w:color w:val="000000" w:themeColor="text1"/>
          <w:kern w:val="0"/>
          <w:szCs w:val="21"/>
        </w:rPr>
        <w:t>所有人员要妥善保管好自身携带的物品，贵重物品（含钱款）妥善存放。</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（三）生活条件</w:t>
      </w:r>
      <w:bookmarkEnd w:id="2"/>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比赛期间，由执委会、承办院校统一安排参赛选手和指导教师食宿。承办院校须尊重少数民族参赛人员的宗教信仰及文化习俗，根据国家相关的民族政策，安排好少数民族选手和教师的饮食起居。</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bookmarkStart w:id="3" w:name="_Toc361563586"/>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各赛项的安全管理，除必要的安全隔离措施外，应严格遵守国家相关法律法规，保护个人隐私和人身自由。</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（四）参赛队职责</w:t>
      </w:r>
      <w:bookmarkEnd w:id="3"/>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各学校参赛队组成后，须制定相关管理制度，落实安全责任制，确定安全责任人，与赛项责任单位一起共同确保参赛期间参赛人员的人身财产安全。</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bookmarkStart w:id="4" w:name="_Toc361563587"/>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各参赛学校须加强对参赛人员的安全管理及教育，并与赛场安全管理对接。</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因参赛队伍原因造成重大安全事故的，取消其获奖资格。参赛队伍有发生重大安全事故隐患，经赛场工作人员提示、警告无效的，可取消其继续比赛的资格。</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（五）应急处理</w:t>
      </w:r>
      <w:bookmarkEnd w:id="4"/>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bookmarkStart w:id="5" w:name="_Toc361563588"/>
      <w:r w:rsidRPr="006B2E8D">
        <w:rPr>
          <w:rFonts w:asciiTheme="minorEastAsia" w:hAnsiTheme="minorEastAsia" w:cs="Times New Roman" w:hint="eastAsia"/>
          <w:snapToGrid w:val="0"/>
          <w:color w:val="000000" w:themeColor="text1"/>
          <w:kern w:val="0"/>
          <w:szCs w:val="21"/>
        </w:rPr>
        <w:t>比赛期间发生意外事故时，发现者应在第一时间报告赛项执委会，同时采取措施，避免事态扩大。赛项执委会应立即启动预案予以解决并向赛区执委会报告。</w:t>
      </w:r>
    </w:p>
    <w:bookmarkEnd w:id="5"/>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十五、竞赛须知</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（一）参赛队须知</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本竞赛项目以组队比赛形式，每组</w:t>
      </w: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名选手。</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每个参赛队指定</w:t>
      </w: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名教师负责该队的参赛组织和与大赛组织机构的联络，不得更改。</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参赛选手在报名获得确认后，原则上不再更换，如筹备过程中，选手因故不能参赛，参赛学校主管部门需出具书面说明，按相关程序补充参赛选手并接受审核；竞赛开始后，参赛队不得更换参赛选手，允许选手缺席比赛。</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参赛队所有人员在竞赛期间未经组委会批准，不得接受任何与竞赛内容相关的采访，不得将竞赛的相关情况及资料私自公开。</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（二）指导教师须知</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每个参赛队的指导教师不得进入比赛现场指导。</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（三）参赛选手须知</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lastRenderedPageBreak/>
        <w:t>1.</w:t>
      </w:r>
      <w:r w:rsidRPr="006B2E8D">
        <w:rPr>
          <w:rFonts w:asciiTheme="minorEastAsia" w:hAnsiTheme="minorEastAsia" w:cs="Times New Roman" w:hint="eastAsia"/>
          <w:snapToGrid w:val="0"/>
          <w:color w:val="000000" w:themeColor="text1"/>
          <w:kern w:val="0"/>
          <w:szCs w:val="21"/>
        </w:rPr>
        <w:t>赛前由组委会统一组织选手到竞赛现场熟悉赛场。</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不得携带各种存储设备、影像设备、通讯工具进入赛场。</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比赛前</w:t>
      </w:r>
      <w:r w:rsidRPr="006B2E8D">
        <w:rPr>
          <w:rFonts w:asciiTheme="minorEastAsia" w:hAnsiTheme="minorEastAsia" w:cs="Times New Roman"/>
          <w:snapToGrid w:val="0"/>
          <w:color w:val="000000" w:themeColor="text1"/>
          <w:kern w:val="0"/>
          <w:szCs w:val="21"/>
        </w:rPr>
        <w:t>20</w:t>
      </w:r>
      <w:r w:rsidRPr="006B2E8D">
        <w:rPr>
          <w:rFonts w:asciiTheme="minorEastAsia" w:hAnsiTheme="minorEastAsia" w:cs="Times New Roman" w:hint="eastAsia"/>
          <w:snapToGrid w:val="0"/>
          <w:color w:val="000000" w:themeColor="text1"/>
          <w:kern w:val="0"/>
          <w:szCs w:val="21"/>
        </w:rPr>
        <w:t>分钟，该场参赛选手凭身份证、学生证和参赛证进入赛场。由大赛组委会组选手抽取本场竞赛顺序并登记，参赛选手对抽签结果签字确认，然后进行竞赛前的各项准备工作，各参赛选手应对竞赛环境进行检查，如发现问题由裁判确认后可以更换。</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迟到</w:t>
      </w:r>
      <w:r w:rsidRPr="006B2E8D">
        <w:rPr>
          <w:rFonts w:asciiTheme="minorEastAsia" w:hAnsiTheme="minorEastAsia" w:cs="Times New Roman"/>
          <w:snapToGrid w:val="0"/>
          <w:color w:val="000000" w:themeColor="text1"/>
          <w:kern w:val="0"/>
          <w:szCs w:val="21"/>
        </w:rPr>
        <w:t>15</w:t>
      </w:r>
      <w:r w:rsidRPr="006B2E8D">
        <w:rPr>
          <w:rFonts w:asciiTheme="minorEastAsia" w:hAnsiTheme="minorEastAsia" w:cs="Times New Roman" w:hint="eastAsia"/>
          <w:snapToGrid w:val="0"/>
          <w:color w:val="000000" w:themeColor="text1"/>
          <w:kern w:val="0"/>
          <w:szCs w:val="21"/>
        </w:rPr>
        <w:t>分钟者，取消竞赛资格。</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5.</w:t>
      </w:r>
      <w:r w:rsidRPr="006B2E8D">
        <w:rPr>
          <w:rFonts w:asciiTheme="minorEastAsia" w:hAnsiTheme="minorEastAsia" w:cs="Times New Roman" w:hint="eastAsia"/>
          <w:snapToGrid w:val="0"/>
          <w:color w:val="000000" w:themeColor="text1"/>
          <w:kern w:val="0"/>
          <w:szCs w:val="21"/>
        </w:rPr>
        <w:t>竞赛过程中，参赛选手应保持安静，各参赛选手间不可走动、交谈。竞赛过程中出现设备问题，应提请工作人员到机位处确认原因并根据情况作出相应处置。如果确实是因为设备故障原因导致选手中断或终止竞赛，由裁判长视具体情况作出决定。</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6.</w:t>
      </w:r>
      <w:r w:rsidRPr="006B2E8D">
        <w:rPr>
          <w:rFonts w:asciiTheme="minorEastAsia" w:hAnsiTheme="minorEastAsia" w:cs="Times New Roman" w:hint="eastAsia"/>
          <w:snapToGrid w:val="0"/>
          <w:color w:val="000000" w:themeColor="text1"/>
          <w:kern w:val="0"/>
          <w:szCs w:val="21"/>
        </w:rPr>
        <w:t>竞赛过程中，选手不得擅自离开赛场，选手若需休息、饮水或去洗手间，需经评委老师同意，但耗用时间一律计算在操作时间内。</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7.</w:t>
      </w:r>
      <w:r w:rsidRPr="006B2E8D">
        <w:rPr>
          <w:rFonts w:asciiTheme="minorEastAsia" w:hAnsiTheme="minorEastAsia" w:cs="Times New Roman" w:hint="eastAsia"/>
          <w:snapToGrid w:val="0"/>
          <w:color w:val="000000" w:themeColor="text1"/>
          <w:kern w:val="0"/>
          <w:szCs w:val="21"/>
        </w:rPr>
        <w:t>比赛到规定的结束时间时，参赛选手应立即停止操作，不得以任何理由拖延比赛时间。</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8.</w:t>
      </w:r>
      <w:r w:rsidRPr="006B2E8D">
        <w:rPr>
          <w:rFonts w:asciiTheme="minorEastAsia" w:hAnsiTheme="minorEastAsia" w:cs="Times New Roman" w:hint="eastAsia"/>
          <w:snapToGrid w:val="0"/>
          <w:color w:val="000000" w:themeColor="text1"/>
          <w:kern w:val="0"/>
          <w:szCs w:val="21"/>
        </w:rPr>
        <w:t>该竞赛项目允许选手提前结束竞赛，参赛选手提前交卷时应举手向裁判员示意，竞赛终止时间由工作人员记录在案，选手提前结束比赛后不得再进行任何操作。</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9.</w:t>
      </w:r>
      <w:r w:rsidRPr="006B2E8D">
        <w:rPr>
          <w:rFonts w:asciiTheme="minorEastAsia" w:hAnsiTheme="minorEastAsia" w:cs="Times New Roman" w:hint="eastAsia"/>
          <w:snapToGrid w:val="0"/>
          <w:color w:val="000000" w:themeColor="text1"/>
          <w:kern w:val="0"/>
          <w:szCs w:val="21"/>
        </w:rPr>
        <w:t>竞赛结束前</w:t>
      </w:r>
      <w:r w:rsidRPr="006B2E8D">
        <w:rPr>
          <w:rFonts w:asciiTheme="minorEastAsia" w:hAnsiTheme="minorEastAsia" w:cs="Times New Roman"/>
          <w:snapToGrid w:val="0"/>
          <w:color w:val="000000" w:themeColor="text1"/>
          <w:kern w:val="0"/>
          <w:szCs w:val="21"/>
        </w:rPr>
        <w:t>10</w:t>
      </w:r>
      <w:r w:rsidRPr="006B2E8D">
        <w:rPr>
          <w:rFonts w:asciiTheme="minorEastAsia" w:hAnsiTheme="minorEastAsia" w:cs="Times New Roman" w:hint="eastAsia"/>
          <w:snapToGrid w:val="0"/>
          <w:color w:val="000000" w:themeColor="text1"/>
          <w:kern w:val="0"/>
          <w:szCs w:val="21"/>
        </w:rPr>
        <w:t>分钟，考务人员提示。竞赛时间到后，各参赛选手应停止操作并交卷（提交作品），听从裁判员的指令离开赛场。</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10.</w:t>
      </w:r>
      <w:r w:rsidRPr="006B2E8D">
        <w:rPr>
          <w:rFonts w:asciiTheme="minorEastAsia" w:hAnsiTheme="minorEastAsia" w:cs="Times New Roman" w:hint="eastAsia"/>
          <w:snapToGrid w:val="0"/>
          <w:color w:val="000000" w:themeColor="text1"/>
          <w:kern w:val="0"/>
          <w:szCs w:val="21"/>
        </w:rPr>
        <w:t>参赛选手应严格遵守赛场规则，对违反赛场规则，不服从裁判员劝阻者，经裁判长裁决取消其竞赛资格。</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（四）工作人员须知</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佩戴证件，言行文明，遵守赛场相关规定。新闻媒体等进入赛场必须经执委会允许，由专人陪同并且听从现场工作人员的安排和管理，不能影响比赛进行。</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所有岗位的工作人员要提前</w:t>
      </w:r>
      <w:r w:rsidRPr="006B2E8D">
        <w:rPr>
          <w:rFonts w:asciiTheme="minorEastAsia" w:hAnsiTheme="minorEastAsia" w:cs="Times New Roman"/>
          <w:snapToGrid w:val="0"/>
          <w:color w:val="000000" w:themeColor="text1"/>
          <w:kern w:val="0"/>
          <w:szCs w:val="21"/>
        </w:rPr>
        <w:t>15</w:t>
      </w:r>
      <w:r w:rsidRPr="006B2E8D">
        <w:rPr>
          <w:rFonts w:asciiTheme="minorEastAsia" w:hAnsiTheme="minorEastAsia" w:cs="Times New Roman" w:hint="eastAsia"/>
          <w:snapToGrid w:val="0"/>
          <w:color w:val="000000" w:themeColor="text1"/>
          <w:kern w:val="0"/>
          <w:szCs w:val="21"/>
        </w:rPr>
        <w:t>分钟进入工作岗位，做好准备工作。坚守岗位，不得请假。一定要按时、按要求完成各项工作。</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3.</w:t>
      </w:r>
      <w:r w:rsidRPr="006B2E8D">
        <w:rPr>
          <w:rFonts w:asciiTheme="minorEastAsia" w:hAnsiTheme="minorEastAsia" w:cs="Times New Roman" w:hint="eastAsia"/>
          <w:snapToGrid w:val="0"/>
          <w:color w:val="000000" w:themeColor="text1"/>
          <w:kern w:val="0"/>
          <w:szCs w:val="21"/>
        </w:rPr>
        <w:t>比赛期间，由赛项监督组成员处理突发事件，并对裁判人员和现场评分人员进行督察，工作人员不得私自处理有关选手比赛成绩的相关事件。</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4.</w:t>
      </w:r>
      <w:r w:rsidRPr="006B2E8D">
        <w:rPr>
          <w:rFonts w:asciiTheme="minorEastAsia" w:hAnsiTheme="minorEastAsia" w:cs="Times New Roman" w:hint="eastAsia"/>
          <w:snapToGrid w:val="0"/>
          <w:color w:val="000000" w:themeColor="text1"/>
          <w:kern w:val="0"/>
          <w:szCs w:val="21"/>
        </w:rPr>
        <w:t>严守各项纪律，发现问题要及时解决或向上级领导汇报，严禁因个人原因对大赛造成不良的影响，保证大赛的顺利进行。</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十六、申诉与仲裁</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（一）申诉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参赛队对不符合竞赛规定的设备、软件，有失公正的评判、奖励，以及对工作人员的违规行为等，均可提出申诉。</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(2)</w:t>
      </w:r>
      <w:r w:rsidRPr="006B2E8D">
        <w:rPr>
          <w:rFonts w:asciiTheme="minorEastAsia" w:hAnsiTheme="minorEastAsia" w:cs="Times New Roman" w:hint="eastAsia"/>
          <w:snapToGrid w:val="0"/>
          <w:color w:val="000000" w:themeColor="text1"/>
          <w:kern w:val="0"/>
          <w:szCs w:val="21"/>
        </w:rPr>
        <w:t>参赛队申诉均由领队按照规定时限以书面形式向仲裁工作组提出。仲裁工作组负责受理选手申诉，并将处理意见尽快通知参赛队领队或当事人。</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（二）仲裁</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t>(1)</w:t>
      </w:r>
      <w:r w:rsidRPr="006B2E8D">
        <w:rPr>
          <w:rFonts w:asciiTheme="minorEastAsia" w:hAnsiTheme="minorEastAsia" w:cs="Times New Roman" w:hint="eastAsia"/>
          <w:snapToGrid w:val="0"/>
          <w:color w:val="000000" w:themeColor="text1"/>
          <w:kern w:val="0"/>
          <w:szCs w:val="21"/>
        </w:rPr>
        <w:t>组委会下设仲裁工作组，负责受理大赛中出现的所有申诉并进行仲裁。以保证竞赛的顺利进行和竞赛结果公平、公正。</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snapToGrid w:val="0"/>
          <w:color w:val="000000" w:themeColor="text1"/>
          <w:kern w:val="0"/>
          <w:szCs w:val="21"/>
        </w:rPr>
        <w:lastRenderedPageBreak/>
        <w:t>(2)</w:t>
      </w:r>
      <w:r w:rsidRPr="006B2E8D">
        <w:rPr>
          <w:rFonts w:asciiTheme="minorEastAsia" w:hAnsiTheme="minorEastAsia" w:cs="Times New Roman" w:hint="eastAsia"/>
          <w:snapToGrid w:val="0"/>
          <w:color w:val="000000" w:themeColor="text1"/>
          <w:kern w:val="0"/>
          <w:szCs w:val="21"/>
        </w:rPr>
        <w:t>仲裁工作组的裁决为最终裁决，参赛选手不得因申诉或对处理意见不服而停止竞赛，否则按弃权处理。</w:t>
      </w:r>
    </w:p>
    <w:p w:rsidR="006B2E8D" w:rsidRPr="006B2E8D" w:rsidRDefault="006B2E8D" w:rsidP="006B2E8D">
      <w:pPr>
        <w:adjustRightInd w:val="0"/>
        <w:snapToGrid w:val="0"/>
        <w:spacing w:line="336" w:lineRule="auto"/>
        <w:ind w:firstLineChars="200" w:firstLine="422"/>
        <w:rPr>
          <w:rFonts w:asciiTheme="minorEastAsia" w:hAnsiTheme="minorEastAsia" w:cs="Times New Roman"/>
          <w:b/>
          <w:snapToGrid w:val="0"/>
          <w:color w:val="000000" w:themeColor="text1"/>
          <w:kern w:val="0"/>
          <w:szCs w:val="21"/>
        </w:rPr>
      </w:pPr>
      <w:r w:rsidRPr="006B2E8D">
        <w:rPr>
          <w:rFonts w:asciiTheme="minorEastAsia" w:hAnsiTheme="minorEastAsia" w:cs="Times New Roman" w:hint="eastAsia"/>
          <w:b/>
          <w:snapToGrid w:val="0"/>
          <w:color w:val="000000" w:themeColor="text1"/>
          <w:kern w:val="0"/>
          <w:szCs w:val="21"/>
        </w:rPr>
        <w:t>十七、竞赛成绩发布</w:t>
      </w: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kern w:val="0"/>
          <w:szCs w:val="21"/>
        </w:rPr>
      </w:pPr>
      <w:r w:rsidRPr="006B2E8D">
        <w:rPr>
          <w:rFonts w:asciiTheme="minorEastAsia" w:hAnsiTheme="minorEastAsia" w:cs="Times New Roman" w:hint="eastAsia"/>
          <w:snapToGrid w:val="0"/>
          <w:color w:val="000000" w:themeColor="text1"/>
          <w:kern w:val="0"/>
          <w:szCs w:val="21"/>
        </w:rPr>
        <w:t>按“</w:t>
      </w:r>
      <w:r w:rsidRPr="006B2E8D">
        <w:rPr>
          <w:rFonts w:asciiTheme="minorEastAsia" w:hAnsiTheme="minorEastAsia" w:cs="Times New Roman"/>
          <w:snapToGrid w:val="0"/>
          <w:color w:val="000000" w:themeColor="text1"/>
          <w:kern w:val="0"/>
          <w:szCs w:val="21"/>
        </w:rPr>
        <w:t>202</w:t>
      </w:r>
      <w:r w:rsidRPr="006B2E8D">
        <w:rPr>
          <w:rFonts w:asciiTheme="minorEastAsia" w:hAnsiTheme="minorEastAsia" w:cs="Times New Roman" w:hint="eastAsia"/>
          <w:snapToGrid w:val="0"/>
          <w:color w:val="000000" w:themeColor="text1"/>
          <w:kern w:val="0"/>
          <w:szCs w:val="21"/>
        </w:rPr>
        <w:t>1年甘肃省职业院校技能大赛（高职组）”组委会规定执行。</w:t>
      </w:r>
    </w:p>
    <w:p w:rsidR="006B2E8D" w:rsidRPr="006B2E8D" w:rsidRDefault="006B2E8D" w:rsidP="006B2E8D">
      <w:pPr>
        <w:adjustRightInd w:val="0"/>
        <w:snapToGrid w:val="0"/>
        <w:spacing w:line="336" w:lineRule="auto"/>
        <w:rPr>
          <w:rFonts w:asciiTheme="minorEastAsia" w:hAnsiTheme="minorEastAsia" w:cs="Times New Roman"/>
          <w:snapToGrid w:val="0"/>
          <w:color w:val="000000" w:themeColor="text1"/>
          <w:szCs w:val="21"/>
        </w:rPr>
      </w:pPr>
    </w:p>
    <w:p w:rsidR="006B2E8D" w:rsidRPr="006B2E8D" w:rsidRDefault="006B2E8D" w:rsidP="006B2E8D">
      <w:pPr>
        <w:adjustRightInd w:val="0"/>
        <w:snapToGrid w:val="0"/>
        <w:spacing w:line="336" w:lineRule="auto"/>
        <w:ind w:firstLineChars="200" w:firstLine="420"/>
        <w:rPr>
          <w:rFonts w:asciiTheme="minorEastAsia" w:hAnsiTheme="minorEastAsia" w:cs="Times New Roman"/>
          <w:snapToGrid w:val="0"/>
          <w:color w:val="000000" w:themeColor="text1"/>
          <w:szCs w:val="21"/>
        </w:rPr>
      </w:pPr>
      <w:r w:rsidRPr="006B2E8D">
        <w:rPr>
          <w:rFonts w:asciiTheme="minorEastAsia" w:hAnsiTheme="minorEastAsia" w:cs="Times New Roman" w:hint="eastAsia"/>
          <w:snapToGrid w:val="0"/>
          <w:color w:val="000000" w:themeColor="text1"/>
          <w:szCs w:val="21"/>
        </w:rPr>
        <w:t>附件二</w:t>
      </w:r>
      <w:r w:rsidRPr="006B2E8D">
        <w:rPr>
          <w:rFonts w:asciiTheme="minorEastAsia" w:hAnsiTheme="minorEastAsia" w:cs="Times New Roman"/>
          <w:snapToGrid w:val="0"/>
          <w:color w:val="000000" w:themeColor="text1"/>
          <w:szCs w:val="21"/>
        </w:rPr>
        <w:t xml:space="preserve">  </w:t>
      </w:r>
      <w:r w:rsidRPr="006B2E8D">
        <w:rPr>
          <w:rFonts w:asciiTheme="minorEastAsia" w:hAnsiTheme="minorEastAsia" w:cs="Times New Roman" w:hint="eastAsia"/>
          <w:snapToGrid w:val="0"/>
          <w:color w:val="000000" w:themeColor="text1"/>
          <w:szCs w:val="21"/>
        </w:rPr>
        <w:t>竞赛评分标准、评分细则</w:t>
      </w:r>
    </w:p>
    <w:p w:rsidR="006B2E8D" w:rsidRPr="006B2E8D" w:rsidRDefault="006B2E8D" w:rsidP="006B2E8D">
      <w:pPr>
        <w:adjustRightInd w:val="0"/>
        <w:snapToGrid w:val="0"/>
        <w:ind w:firstLine="200"/>
        <w:jc w:val="center"/>
        <w:rPr>
          <w:rFonts w:ascii="Times New Roman" w:eastAsia="宋体" w:hAnsi="Times New Roman" w:cs="Times New Roman"/>
          <w:color w:val="000000" w:themeColor="text1"/>
          <w:szCs w:val="21"/>
        </w:rPr>
      </w:pPr>
      <w:r w:rsidRPr="006B2E8D">
        <w:rPr>
          <w:rFonts w:ascii="Times New Roman" w:eastAsia="宋体" w:hAnsi="Times New Roman" w:cs="Times New Roman"/>
          <w:color w:val="000000" w:themeColor="text1"/>
          <w:spacing w:val="-1"/>
          <w:w w:val="105"/>
          <w:szCs w:val="21"/>
        </w:rPr>
        <w:t>模块一、</w:t>
      </w:r>
      <w:r w:rsidRPr="006B2E8D">
        <w:rPr>
          <w:rFonts w:ascii="宋体" w:eastAsia="宋体" w:hAnsi="宋体" w:cs="宋体" w:hint="eastAsia"/>
          <w:color w:val="000000" w:themeColor="text1"/>
          <w:spacing w:val="-1"/>
          <w:w w:val="105"/>
          <w:szCs w:val="21"/>
        </w:rPr>
        <w:t xml:space="preserve">二 </w:t>
      </w:r>
      <w:r w:rsidRPr="006B2E8D">
        <w:rPr>
          <w:rFonts w:ascii="Times New Roman" w:eastAsia="宋体" w:hAnsi="Times New Roman" w:cs="Times New Roman"/>
          <w:color w:val="000000" w:themeColor="text1"/>
          <w:w w:val="105"/>
          <w:szCs w:val="21"/>
        </w:rPr>
        <w:t>服装设计</w:t>
      </w:r>
      <w:r w:rsidRPr="006B2E8D">
        <w:rPr>
          <w:rFonts w:ascii="宋体" w:eastAsia="宋体" w:hAnsi="宋体" w:cs="宋体" w:hint="eastAsia"/>
          <w:color w:val="000000" w:themeColor="text1"/>
          <w:w w:val="105"/>
          <w:szCs w:val="21"/>
        </w:rPr>
        <w:t>与立体造型</w:t>
      </w:r>
    </w:p>
    <w:tbl>
      <w:tblPr>
        <w:tblStyle w:val="TableNormal"/>
        <w:tblW w:w="89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0"/>
        <w:gridCol w:w="6237"/>
        <w:gridCol w:w="850"/>
        <w:gridCol w:w="851"/>
      </w:tblGrid>
      <w:tr w:rsidR="006B2E8D" w:rsidRPr="006B2E8D" w:rsidTr="007C49AD">
        <w:trPr>
          <w:trHeight w:val="214"/>
          <w:jc w:val="center"/>
        </w:trPr>
        <w:tc>
          <w:tcPr>
            <w:tcW w:w="99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评分项目</w:t>
            </w:r>
          </w:p>
        </w:tc>
        <w:tc>
          <w:tcPr>
            <w:tcW w:w="6237"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评分要点</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分值权重</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评分方式</w:t>
            </w:r>
          </w:p>
        </w:tc>
      </w:tr>
      <w:tr w:rsidR="006B2E8D" w:rsidRPr="006B2E8D" w:rsidTr="007C49AD">
        <w:trPr>
          <w:trHeight w:val="411"/>
          <w:jc w:val="center"/>
        </w:trPr>
        <w:tc>
          <w:tcPr>
            <w:tcW w:w="990"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服装创意设计</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( 25 分）</w:t>
            </w: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创意设计能力：紧扣大赛主题，体现流行趋势，时装系列感强</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有原创艺术性，有鲜明的风格，表现时尚潮流。</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30%</w:t>
            </w:r>
          </w:p>
        </w:tc>
        <w:tc>
          <w:tcPr>
            <w:tcW w:w="851" w:type="dxa"/>
            <w:vMerge w:val="restart"/>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根据服装效果图表现技法和设计创意评分</w:t>
            </w:r>
          </w:p>
        </w:tc>
      </w:tr>
      <w:tr w:rsidR="006B2E8D" w:rsidRPr="006B2E8D" w:rsidTr="007C49AD">
        <w:trPr>
          <w:trHeight w:val="503"/>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表现技法：人体形态自然美观，时装造型、结构表达准确，色彩搭配协调，面料肌理表现得当，绘画技法熟练。</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30%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284"/>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整体效果：能够注意服装的整体搭配效果，注意服饰配件的设计与运用</w:t>
            </w:r>
            <w:r w:rsidRPr="006B2E8D">
              <w:rPr>
                <w:rFonts w:ascii="楷体" w:eastAsia="楷体" w:hAnsi="楷体" w:cs="宋体" w:hint="eastAsia"/>
                <w:snapToGrid w:val="0"/>
                <w:color w:val="000000" w:themeColor="text1"/>
                <w:sz w:val="18"/>
                <w:szCs w:val="18"/>
                <w:lang w:val="zh-CN" w:bidi="zh-CN"/>
              </w:rPr>
              <w:t>。</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234"/>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数量要求：在规定时间内完成规定的效果图和平面款式图。</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462"/>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设计说明：清晰表述服装设计灵感来源、设计风格、流行元素的运用以及服装造型、结构、面料、色彩、工艺的特点。</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426"/>
          <w:jc w:val="center"/>
        </w:trPr>
        <w:tc>
          <w:tcPr>
            <w:tcW w:w="990"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款式拓展设计</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( 30 分）</w:t>
            </w: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设计能力：设计元素运用得当，时装系列感强，符合形式美法则，有原创艺术性，有鲜明的风格，表现时尚潮流。</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30%</w:t>
            </w:r>
          </w:p>
        </w:tc>
        <w:tc>
          <w:tcPr>
            <w:tcW w:w="851" w:type="dxa"/>
            <w:vMerge w:val="restart"/>
            <w:tcMar>
              <w:left w:w="57" w:type="dxa"/>
              <w:right w:w="57" w:type="dxa"/>
            </w:tcMar>
            <w:vAlign w:val="center"/>
          </w:tcPr>
          <w:p w:rsidR="006B2E8D" w:rsidRPr="006B2E8D" w:rsidRDefault="006B2E8D" w:rsidP="006B2E8D">
            <w:pPr>
              <w:adjustRightInd w:val="0"/>
              <w:snapToGrid w:val="0"/>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根据服装系列款式图设计水平评分</w:t>
            </w:r>
          </w:p>
        </w:tc>
      </w:tr>
      <w:tr w:rsidR="006B2E8D" w:rsidRPr="006B2E8D" w:rsidTr="007C49AD">
        <w:trPr>
          <w:trHeight w:hRule="exact" w:val="284"/>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款式绘制</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充分体现服装廓型、比例、工艺和结构特征，绘图规范</w:t>
            </w:r>
            <w:r w:rsidRPr="006B2E8D">
              <w:rPr>
                <w:rFonts w:ascii="楷体" w:eastAsia="楷体" w:hAnsi="楷体" w:cs="宋体" w:hint="eastAsia"/>
                <w:snapToGrid w:val="0"/>
                <w:color w:val="000000" w:themeColor="text1"/>
                <w:sz w:val="18"/>
                <w:szCs w:val="18"/>
                <w:lang w:val="zh-CN" w:bidi="zh-CN"/>
              </w:rPr>
              <w:t>干净</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30%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422"/>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色彩效果：色彩搭配协调，注意流行色的运用，表现得当有层次感，面料肌理充分体现</w:t>
            </w:r>
            <w:r w:rsidRPr="006B2E8D">
              <w:rPr>
                <w:rFonts w:ascii="楷体" w:eastAsia="楷体" w:hAnsi="楷体" w:cs="宋体" w:hint="eastAsia"/>
                <w:snapToGrid w:val="0"/>
                <w:color w:val="000000" w:themeColor="text1"/>
                <w:sz w:val="18"/>
                <w:szCs w:val="18"/>
                <w:lang w:val="zh-CN" w:bidi="zh-CN"/>
              </w:rPr>
              <w:t>。</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整体效果：能够注意服装的整体搭配效果，注意服饰配件的设计与运用</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990" w:type="dxa"/>
            <w:vMerge/>
            <w:tcMar>
              <w:left w:w="57" w:type="dxa"/>
              <w:right w:w="57" w:type="dxa"/>
            </w:tcMar>
            <w:vAlign w:val="center"/>
          </w:tcPr>
          <w:p w:rsidR="006B2E8D" w:rsidRPr="006B2E8D" w:rsidRDefault="006B2E8D" w:rsidP="006B2E8D">
            <w:pPr>
              <w:adjustRightInd w:val="0"/>
              <w:snapToGrid w:val="0"/>
              <w:jc w:val="center"/>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数</w:t>
            </w:r>
            <w:r w:rsidRPr="006B2E8D">
              <w:rPr>
                <w:rFonts w:ascii="楷体" w:eastAsia="楷体" w:hAnsi="楷体" w:cs="宋体" w:hint="eastAsia"/>
                <w:snapToGrid w:val="0"/>
                <w:color w:val="000000" w:themeColor="text1"/>
                <w:sz w:val="18"/>
                <w:szCs w:val="18"/>
                <w:lang w:val="zh-CN" w:bidi="zh-CN"/>
              </w:rPr>
              <w:t>量</w:t>
            </w:r>
            <w:r w:rsidRPr="006B2E8D">
              <w:rPr>
                <w:rFonts w:ascii="楷体" w:eastAsia="楷体" w:hAnsi="楷体" w:cs="宋体"/>
                <w:snapToGrid w:val="0"/>
                <w:color w:val="000000" w:themeColor="text1"/>
                <w:sz w:val="18"/>
                <w:szCs w:val="18"/>
                <w:lang w:val="zh-CN" w:bidi="zh-CN"/>
              </w:rPr>
              <w:t>要求：在规定时间内完成规定数</w:t>
            </w:r>
            <w:r w:rsidRPr="006B2E8D">
              <w:rPr>
                <w:rFonts w:ascii="楷体" w:eastAsia="楷体" w:hAnsi="楷体" w:cs="宋体" w:hint="eastAsia"/>
                <w:snapToGrid w:val="0"/>
                <w:color w:val="000000" w:themeColor="text1"/>
                <w:sz w:val="18"/>
                <w:szCs w:val="18"/>
                <w:lang w:val="zh-CN" w:bidi="zh-CN"/>
              </w:rPr>
              <w:t>量</w:t>
            </w:r>
            <w:r w:rsidRPr="006B2E8D">
              <w:rPr>
                <w:rFonts w:ascii="楷体" w:eastAsia="楷体" w:hAnsi="楷体" w:cs="宋体"/>
                <w:snapToGrid w:val="0"/>
                <w:color w:val="000000" w:themeColor="text1"/>
                <w:sz w:val="18"/>
                <w:szCs w:val="18"/>
                <w:lang w:val="zh-CN" w:bidi="zh-CN"/>
              </w:rPr>
              <w:t>的款式设计。</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566"/>
          <w:jc w:val="center"/>
        </w:trPr>
        <w:tc>
          <w:tcPr>
            <w:tcW w:w="990"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服装立体造型</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( 45 分）</w:t>
            </w: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结构设计能力：能正确的选择服装平面结构设计和立体裁剪的方法，熟练运用操作规范：结构设计方法合理，制板规范，操作自如。</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851" w:type="dxa"/>
            <w:vMerge w:val="restart"/>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根据服装造型效果评分</w:t>
            </w:r>
          </w:p>
        </w:tc>
      </w:tr>
      <w:tr w:rsidR="006B2E8D" w:rsidRPr="006B2E8D" w:rsidTr="007C49AD">
        <w:trPr>
          <w:trHeight w:val="505"/>
          <w:jc w:val="center"/>
        </w:trPr>
        <w:tc>
          <w:tcPr>
            <w:tcW w:w="990"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造型款式效果：准确地实现服装造型，以及服装款式的局部形态、工艺形式，服装</w:t>
            </w:r>
            <w:r w:rsidRPr="006B2E8D">
              <w:rPr>
                <w:rFonts w:ascii="楷体" w:eastAsia="楷体" w:hAnsi="楷体" w:cs="宋体" w:hint="eastAsia"/>
                <w:snapToGrid w:val="0"/>
                <w:color w:val="000000" w:themeColor="text1"/>
                <w:sz w:val="18"/>
                <w:szCs w:val="18"/>
                <w:lang w:val="zh-CN" w:bidi="zh-CN"/>
              </w:rPr>
              <w:t>松紧</w:t>
            </w:r>
            <w:r w:rsidRPr="006B2E8D">
              <w:rPr>
                <w:rFonts w:ascii="楷体" w:eastAsia="楷体" w:hAnsi="楷体" w:cs="宋体"/>
                <w:snapToGrid w:val="0"/>
                <w:color w:val="000000" w:themeColor="text1"/>
                <w:sz w:val="18"/>
                <w:szCs w:val="18"/>
                <w:lang w:val="zh-CN" w:bidi="zh-CN"/>
              </w:rPr>
              <w:t>控制得当。</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482"/>
          <w:jc w:val="center"/>
        </w:trPr>
        <w:tc>
          <w:tcPr>
            <w:tcW w:w="990"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工艺制作选择：对服装材料特性和工艺处理方法有一定理解，并能准确地表现在服装制作上。</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417"/>
          <w:jc w:val="center"/>
        </w:trPr>
        <w:tc>
          <w:tcPr>
            <w:tcW w:w="990"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6237" w:type="dxa"/>
            <w:tcMar>
              <w:left w:w="57" w:type="dxa"/>
              <w:right w:w="57" w:type="dxa"/>
            </w:tcMar>
            <w:vAlign w:val="center"/>
          </w:tcPr>
          <w:p w:rsidR="006B2E8D" w:rsidRPr="006B2E8D" w:rsidRDefault="006B2E8D" w:rsidP="006B2E8D">
            <w:pPr>
              <w:adjustRightInd w:val="0"/>
              <w:snapToGrid w:val="0"/>
              <w:ind w:firstLineChars="100" w:firstLine="18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总体效果完善：固定针法娴熟精准，服装总体效果干净</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平整</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且效果图款式、工艺相符。</w:t>
            </w:r>
          </w:p>
        </w:tc>
        <w:tc>
          <w:tcPr>
            <w:tcW w:w="850"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40%</w:t>
            </w:r>
          </w:p>
        </w:tc>
        <w:tc>
          <w:tcPr>
            <w:tcW w:w="85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249"/>
          <w:jc w:val="center"/>
        </w:trPr>
        <w:tc>
          <w:tcPr>
            <w:tcW w:w="8928" w:type="dxa"/>
            <w:gridSpan w:val="4"/>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注：去掉一个</w:t>
            </w:r>
            <w:r w:rsidRPr="006B2E8D">
              <w:rPr>
                <w:rFonts w:ascii="楷体" w:eastAsia="楷体" w:hAnsi="楷体" w:cs="宋体" w:hint="eastAsia"/>
                <w:snapToGrid w:val="0"/>
                <w:color w:val="000000" w:themeColor="text1"/>
                <w:sz w:val="18"/>
                <w:szCs w:val="18"/>
                <w:lang w:val="zh-CN" w:bidi="zh-CN"/>
              </w:rPr>
              <w:t>最</w:t>
            </w:r>
            <w:r w:rsidRPr="006B2E8D">
              <w:rPr>
                <w:rFonts w:ascii="楷体" w:eastAsia="楷体" w:hAnsi="楷体" w:cs="宋体"/>
                <w:snapToGrid w:val="0"/>
                <w:color w:val="000000" w:themeColor="text1"/>
                <w:sz w:val="18"/>
                <w:szCs w:val="18"/>
                <w:lang w:val="zh-CN" w:bidi="zh-CN"/>
              </w:rPr>
              <w:t>高分和一个最低分的方式， 使评分更加合理。</w:t>
            </w:r>
          </w:p>
        </w:tc>
      </w:tr>
    </w:tbl>
    <w:p w:rsidR="006B2E8D" w:rsidRPr="006B2E8D" w:rsidRDefault="006B2E8D" w:rsidP="006B2E8D">
      <w:pPr>
        <w:adjustRightInd w:val="0"/>
        <w:snapToGrid w:val="0"/>
        <w:spacing w:beforeLines="50" w:before="156"/>
        <w:ind w:firstLine="198"/>
        <w:jc w:val="center"/>
        <w:rPr>
          <w:rFonts w:ascii="Times New Roman" w:eastAsia="宋体" w:hAnsi="Times New Roman" w:cs="Times New Roman"/>
          <w:color w:val="000000" w:themeColor="text1"/>
          <w:spacing w:val="-1"/>
          <w:w w:val="105"/>
          <w:szCs w:val="21"/>
        </w:rPr>
      </w:pPr>
      <w:r w:rsidRPr="006B2E8D">
        <w:rPr>
          <w:rFonts w:ascii="Times New Roman" w:eastAsia="宋体" w:hAnsi="Times New Roman" w:cs="Times New Roman"/>
          <w:color w:val="000000" w:themeColor="text1"/>
          <w:spacing w:val="-1"/>
          <w:w w:val="105"/>
          <w:szCs w:val="21"/>
        </w:rPr>
        <w:t>模块</w:t>
      </w:r>
      <w:r w:rsidRPr="006B2E8D">
        <w:rPr>
          <w:rFonts w:ascii="Times New Roman" w:eastAsia="宋体" w:hAnsi="Times New Roman" w:cs="Times New Roman" w:hint="eastAsia"/>
          <w:color w:val="000000" w:themeColor="text1"/>
          <w:spacing w:val="-1"/>
          <w:w w:val="105"/>
          <w:szCs w:val="21"/>
        </w:rPr>
        <w:t>三</w:t>
      </w:r>
      <w:r w:rsidRPr="006B2E8D">
        <w:rPr>
          <w:rFonts w:ascii="Times New Roman" w:eastAsia="宋体" w:hAnsi="Times New Roman" w:cs="Times New Roman"/>
          <w:color w:val="000000" w:themeColor="text1"/>
          <w:spacing w:val="-1"/>
          <w:w w:val="105"/>
          <w:szCs w:val="21"/>
        </w:rPr>
        <w:t xml:space="preserve"> </w:t>
      </w:r>
      <w:r w:rsidRPr="006B2E8D">
        <w:rPr>
          <w:rFonts w:ascii="Times New Roman" w:eastAsia="宋体" w:hAnsi="Times New Roman" w:cs="Times New Roman" w:hint="eastAsia"/>
          <w:color w:val="000000" w:themeColor="text1"/>
          <w:spacing w:val="-1"/>
          <w:w w:val="105"/>
          <w:szCs w:val="21"/>
        </w:rPr>
        <w:t>、四：</w:t>
      </w:r>
      <w:r w:rsidRPr="006B2E8D">
        <w:rPr>
          <w:rFonts w:ascii="Times New Roman" w:eastAsia="宋体" w:hAnsi="Times New Roman" w:cs="Times New Roman" w:hint="eastAsia"/>
          <w:color w:val="000000" w:themeColor="text1"/>
          <w:spacing w:val="-1"/>
          <w:w w:val="105"/>
          <w:szCs w:val="21"/>
        </w:rPr>
        <w:t xml:space="preserve"> </w:t>
      </w:r>
      <w:r w:rsidRPr="006B2E8D">
        <w:rPr>
          <w:rFonts w:ascii="Times New Roman" w:eastAsia="宋体" w:hAnsi="Times New Roman" w:cs="Times New Roman"/>
          <w:color w:val="000000" w:themeColor="text1"/>
          <w:spacing w:val="-1"/>
          <w:w w:val="105"/>
          <w:szCs w:val="21"/>
        </w:rPr>
        <w:t>服装制版与工艺</w:t>
      </w:r>
    </w:p>
    <w:tbl>
      <w:tblPr>
        <w:tblStyle w:val="TableNormal"/>
        <w:tblW w:w="8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3"/>
        <w:gridCol w:w="5528"/>
        <w:gridCol w:w="851"/>
        <w:gridCol w:w="1271"/>
      </w:tblGrid>
      <w:tr w:rsidR="006B2E8D" w:rsidRPr="006B2E8D" w:rsidTr="007C49AD">
        <w:trPr>
          <w:trHeight w:val="192"/>
          <w:jc w:val="center"/>
        </w:trPr>
        <w:tc>
          <w:tcPr>
            <w:tcW w:w="1273"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评分项目</w:t>
            </w:r>
          </w:p>
        </w:tc>
        <w:tc>
          <w:tcPr>
            <w:tcW w:w="5528"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评分要点</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分值权重</w:t>
            </w:r>
          </w:p>
        </w:tc>
        <w:tc>
          <w:tcPr>
            <w:tcW w:w="127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b/>
                <w:snapToGrid w:val="0"/>
                <w:color w:val="000000" w:themeColor="text1"/>
                <w:sz w:val="18"/>
                <w:szCs w:val="18"/>
                <w:lang w:val="zh-CN" w:bidi="zh-CN"/>
              </w:rPr>
            </w:pPr>
            <w:r w:rsidRPr="006B2E8D">
              <w:rPr>
                <w:rFonts w:ascii="楷体" w:eastAsia="楷体" w:hAnsi="楷体" w:cs="宋体"/>
                <w:b/>
                <w:snapToGrid w:val="0"/>
                <w:color w:val="000000" w:themeColor="text1"/>
                <w:sz w:val="18"/>
                <w:szCs w:val="18"/>
                <w:lang w:val="zh-CN" w:bidi="zh-CN"/>
              </w:rPr>
              <w:t>评分方式</w:t>
            </w:r>
          </w:p>
        </w:tc>
      </w:tr>
      <w:tr w:rsidR="006B2E8D" w:rsidRPr="006B2E8D" w:rsidTr="007C49AD">
        <w:trPr>
          <w:trHeight w:hRule="exact" w:val="284"/>
          <w:jc w:val="center"/>
        </w:trPr>
        <w:tc>
          <w:tcPr>
            <w:tcW w:w="1273"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服装立裁制版</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（立裁部分）</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( 20 分）</w:t>
            </w: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各部位尺寸制定合理，放松</w:t>
            </w:r>
            <w:r w:rsidRPr="006B2E8D">
              <w:rPr>
                <w:rFonts w:ascii="楷体" w:eastAsia="楷体" w:hAnsi="楷体" w:cs="宋体" w:hint="eastAsia"/>
                <w:snapToGrid w:val="0"/>
                <w:color w:val="000000" w:themeColor="text1"/>
                <w:sz w:val="18"/>
                <w:szCs w:val="18"/>
                <w:lang w:val="zh-CN" w:bidi="zh-CN"/>
              </w:rPr>
              <w:t>量</w:t>
            </w:r>
            <w:r w:rsidRPr="006B2E8D">
              <w:rPr>
                <w:rFonts w:ascii="楷体" w:eastAsia="楷体" w:hAnsi="楷体" w:cs="宋体"/>
                <w:snapToGrid w:val="0"/>
                <w:color w:val="000000" w:themeColor="text1"/>
                <w:sz w:val="18"/>
                <w:szCs w:val="18"/>
                <w:lang w:val="zh-CN" w:bidi="zh-CN"/>
              </w:rPr>
              <w:t>合理，造型美观。</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40%</w:t>
            </w:r>
          </w:p>
        </w:tc>
        <w:tc>
          <w:tcPr>
            <w:tcW w:w="1271" w:type="dxa"/>
            <w:vMerge w:val="restart"/>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根据衣身立裁照片（前</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侧</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背）细节评分</w:t>
            </w: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衣身结构平衡，无起吊、起皱现象。</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领口、袖</w:t>
            </w:r>
            <w:r w:rsidRPr="006B2E8D">
              <w:rPr>
                <w:rFonts w:ascii="楷体" w:eastAsia="楷体" w:hAnsi="楷体" w:cs="宋体" w:hint="eastAsia"/>
                <w:snapToGrid w:val="0"/>
                <w:color w:val="000000" w:themeColor="text1"/>
                <w:sz w:val="18"/>
                <w:szCs w:val="18"/>
                <w:lang w:val="zh-CN" w:bidi="zh-CN"/>
              </w:rPr>
              <w:t>口</w:t>
            </w:r>
            <w:r w:rsidRPr="006B2E8D">
              <w:rPr>
                <w:rFonts w:ascii="楷体" w:eastAsia="楷体" w:hAnsi="楷体" w:cs="宋体"/>
                <w:snapToGrid w:val="0"/>
                <w:color w:val="000000" w:themeColor="text1"/>
                <w:sz w:val="18"/>
                <w:szCs w:val="18"/>
                <w:lang w:val="zh-CN" w:bidi="zh-CN"/>
              </w:rPr>
              <w:t>曲线圆顺、合理。</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设计线、造型线标记准确，符合款式比例要求。</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521"/>
          <w:jc w:val="center"/>
        </w:trPr>
        <w:tc>
          <w:tcPr>
            <w:tcW w:w="1273"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服装制版</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（样板部分）</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( 20 分）</w:t>
            </w: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服装样板齐全，规格准确，在规定的公差范围内控制部位规格 允差士0.2cm。</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25%</w:t>
            </w:r>
          </w:p>
        </w:tc>
        <w:tc>
          <w:tcPr>
            <w:tcW w:w="1271" w:type="dxa"/>
            <w:vMerge w:val="restart"/>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审核服装样板评分</w:t>
            </w: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制图结构准确，线条</w:t>
            </w:r>
            <w:r w:rsidRPr="006B2E8D">
              <w:rPr>
                <w:rFonts w:ascii="楷体" w:eastAsia="楷体" w:hAnsi="楷体" w:cs="宋体" w:hint="eastAsia"/>
                <w:snapToGrid w:val="0"/>
                <w:color w:val="000000" w:themeColor="text1"/>
                <w:sz w:val="18"/>
                <w:szCs w:val="18"/>
                <w:lang w:val="zh-CN" w:bidi="zh-CN"/>
              </w:rPr>
              <w:t>清</w:t>
            </w:r>
            <w:r w:rsidRPr="006B2E8D">
              <w:rPr>
                <w:rFonts w:ascii="楷体" w:eastAsia="楷体" w:hAnsi="楷体" w:cs="宋体"/>
                <w:snapToGrid w:val="0"/>
                <w:color w:val="000000" w:themeColor="text1"/>
                <w:sz w:val="18"/>
                <w:szCs w:val="18"/>
                <w:lang w:val="zh-CN" w:bidi="zh-CN"/>
              </w:rPr>
              <w:t>晰，顺直流畅，干净</w:t>
            </w:r>
            <w:r w:rsidRPr="006B2E8D">
              <w:rPr>
                <w:rFonts w:ascii="楷体" w:eastAsia="楷体" w:hAnsi="楷体" w:cs="宋体" w:hint="eastAsia"/>
                <w:snapToGrid w:val="0"/>
                <w:color w:val="000000" w:themeColor="text1"/>
                <w:sz w:val="18"/>
                <w:szCs w:val="18"/>
                <w:lang w:val="zh-CN" w:bidi="zh-CN"/>
              </w:rPr>
              <w:t>整洁</w:t>
            </w:r>
            <w:r w:rsidRPr="006B2E8D">
              <w:rPr>
                <w:rFonts w:ascii="楷体" w:eastAsia="楷体" w:hAnsi="楷体" w:cs="宋体"/>
                <w:snapToGrid w:val="0"/>
                <w:color w:val="000000" w:themeColor="text1"/>
                <w:sz w:val="18"/>
                <w:szCs w:val="18"/>
                <w:lang w:val="zh-CN" w:bidi="zh-CN"/>
              </w:rPr>
              <w:t>。</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15%</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528"/>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衣袖与衣身协调，造型美观，结构</w:t>
            </w:r>
            <w:r w:rsidRPr="006B2E8D">
              <w:rPr>
                <w:rFonts w:ascii="楷体" w:eastAsia="楷体" w:hAnsi="楷体" w:cs="宋体" w:hint="eastAsia"/>
                <w:snapToGrid w:val="0"/>
                <w:color w:val="000000" w:themeColor="text1"/>
                <w:sz w:val="18"/>
                <w:szCs w:val="18"/>
                <w:lang w:val="zh-CN" w:bidi="zh-CN"/>
              </w:rPr>
              <w:t>准</w:t>
            </w:r>
            <w:r w:rsidRPr="006B2E8D">
              <w:rPr>
                <w:rFonts w:ascii="楷体" w:eastAsia="楷体" w:hAnsi="楷体" w:cs="宋体"/>
                <w:snapToGrid w:val="0"/>
                <w:color w:val="000000" w:themeColor="text1"/>
                <w:sz w:val="18"/>
                <w:szCs w:val="18"/>
                <w:lang w:val="zh-CN" w:bidi="zh-CN"/>
              </w:rPr>
              <w:t>确，袖山吃势合理，各对位点标注准</w:t>
            </w:r>
            <w:r w:rsidRPr="006B2E8D">
              <w:rPr>
                <w:rFonts w:ascii="楷体" w:eastAsia="楷体" w:hAnsi="楷体" w:cs="宋体" w:hint="eastAsia"/>
                <w:snapToGrid w:val="0"/>
                <w:color w:val="000000" w:themeColor="text1"/>
                <w:sz w:val="18"/>
                <w:szCs w:val="18"/>
                <w:lang w:val="zh-CN" w:bidi="zh-CN"/>
              </w:rPr>
              <w:t>确</w:t>
            </w:r>
            <w:r w:rsidRPr="006B2E8D">
              <w:rPr>
                <w:rFonts w:ascii="楷体" w:eastAsia="楷体" w:hAnsi="楷体" w:cs="宋体"/>
                <w:snapToGrid w:val="0"/>
                <w:color w:val="000000" w:themeColor="text1"/>
                <w:sz w:val="18"/>
                <w:szCs w:val="18"/>
                <w:lang w:val="zh-CN" w:bidi="zh-CN"/>
              </w:rPr>
              <w:t>。</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衣领造型符合款式要求</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与领口线达到结构吻</w:t>
            </w:r>
            <w:r w:rsidRPr="006B2E8D">
              <w:rPr>
                <w:rFonts w:ascii="楷体" w:eastAsia="楷体" w:hAnsi="楷体" w:cs="宋体" w:hint="eastAsia"/>
                <w:snapToGrid w:val="0"/>
                <w:color w:val="000000" w:themeColor="text1"/>
                <w:sz w:val="18"/>
                <w:szCs w:val="18"/>
                <w:lang w:val="zh-CN" w:bidi="zh-CN"/>
              </w:rPr>
              <w:t>合。</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服装样板各部位放</w:t>
            </w:r>
            <w:r w:rsidRPr="006B2E8D">
              <w:rPr>
                <w:rFonts w:ascii="楷体" w:eastAsia="楷体" w:hAnsi="楷体" w:cs="宋体" w:hint="eastAsia"/>
                <w:snapToGrid w:val="0"/>
                <w:color w:val="000000" w:themeColor="text1"/>
                <w:sz w:val="18"/>
                <w:szCs w:val="18"/>
                <w:lang w:val="zh-CN" w:bidi="zh-CN"/>
              </w:rPr>
              <w:t>量</w:t>
            </w:r>
            <w:r w:rsidRPr="006B2E8D">
              <w:rPr>
                <w:rFonts w:ascii="楷体" w:eastAsia="楷体" w:hAnsi="楷体" w:cs="宋体"/>
                <w:snapToGrid w:val="0"/>
                <w:color w:val="000000" w:themeColor="text1"/>
                <w:sz w:val="18"/>
                <w:szCs w:val="18"/>
                <w:lang w:val="zh-CN" w:bidi="zh-CN"/>
              </w:rPr>
              <w:t xml:space="preserve">准确、合理， 曲线顺畅， 每片样板须标注齐全 </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1273" w:type="dxa"/>
            <w:vMerge w:val="restart"/>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样衣裁剪制作</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（工艺部分）</w:t>
            </w:r>
          </w:p>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( 60 分）</w:t>
            </w: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服装整体效果美观；规格准确，比例协调；工艺精致，松度平衡。</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30%</w:t>
            </w:r>
          </w:p>
        </w:tc>
        <w:tc>
          <w:tcPr>
            <w:tcW w:w="1271" w:type="dxa"/>
            <w:vMerge w:val="restart"/>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根据样衣穿狩效果评分</w:t>
            </w: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衣袖左右对称，前后适中，袖山吃势均匀，无不良褶皱。</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25%</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hRule="exact" w:val="284"/>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衣领平服贴体，</w:t>
            </w:r>
            <w:r w:rsidRPr="006B2E8D">
              <w:rPr>
                <w:rFonts w:ascii="楷体" w:eastAsia="楷体" w:hAnsi="楷体" w:cs="宋体" w:hint="eastAsia"/>
                <w:snapToGrid w:val="0"/>
                <w:color w:val="000000" w:themeColor="text1"/>
                <w:sz w:val="18"/>
                <w:szCs w:val="18"/>
                <w:lang w:val="zh-CN" w:bidi="zh-CN"/>
              </w:rPr>
              <w:t>左右对称，</w:t>
            </w:r>
            <w:r w:rsidRPr="006B2E8D">
              <w:rPr>
                <w:rFonts w:ascii="楷体" w:eastAsia="楷体" w:hAnsi="楷体" w:cs="宋体"/>
                <w:snapToGrid w:val="0"/>
                <w:color w:val="000000" w:themeColor="text1"/>
                <w:sz w:val="18"/>
                <w:szCs w:val="18"/>
                <w:lang w:val="zh-CN" w:bidi="zh-CN"/>
              </w:rPr>
              <w:t>串口线顺直，止口不返吐。</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2氓</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259"/>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部件制作完整，纱向</w:t>
            </w:r>
            <w:r w:rsidRPr="006B2E8D">
              <w:rPr>
                <w:rFonts w:ascii="楷体" w:eastAsia="楷体" w:hAnsi="楷体" w:cs="宋体" w:hint="eastAsia"/>
                <w:snapToGrid w:val="0"/>
                <w:color w:val="000000" w:themeColor="text1"/>
                <w:sz w:val="18"/>
                <w:szCs w:val="18"/>
                <w:lang w:val="zh-CN" w:bidi="zh-CN"/>
              </w:rPr>
              <w:t>统一</w:t>
            </w:r>
            <w:r w:rsidRPr="006B2E8D">
              <w:rPr>
                <w:rFonts w:ascii="楷体" w:eastAsia="楷体" w:hAnsi="楷体" w:cs="宋体"/>
                <w:snapToGrid w:val="0"/>
                <w:color w:val="000000" w:themeColor="text1"/>
                <w:sz w:val="18"/>
                <w:szCs w:val="18"/>
                <w:lang w:val="zh-CN" w:bidi="zh-CN"/>
              </w:rPr>
              <w:t>，无</w:t>
            </w:r>
            <w:r w:rsidRPr="006B2E8D">
              <w:rPr>
                <w:rFonts w:ascii="楷体" w:eastAsia="楷体" w:hAnsi="楷体" w:cs="宋体" w:hint="eastAsia"/>
                <w:snapToGrid w:val="0"/>
                <w:color w:val="000000" w:themeColor="text1"/>
                <w:sz w:val="18"/>
                <w:szCs w:val="18"/>
                <w:lang w:val="zh-CN" w:bidi="zh-CN"/>
              </w:rPr>
              <w:t>遗漏</w:t>
            </w:r>
            <w:r w:rsidRPr="006B2E8D">
              <w:rPr>
                <w:rFonts w:ascii="楷体" w:eastAsia="楷体" w:hAnsi="楷体" w:cs="宋体"/>
                <w:snapToGrid w:val="0"/>
                <w:color w:val="000000" w:themeColor="text1"/>
                <w:sz w:val="18"/>
                <w:szCs w:val="18"/>
                <w:lang w:val="zh-CN" w:bidi="zh-CN"/>
              </w:rPr>
              <w:t>等现象。</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15%</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259"/>
          <w:jc w:val="center"/>
        </w:trPr>
        <w:tc>
          <w:tcPr>
            <w:tcW w:w="1273"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c>
          <w:tcPr>
            <w:tcW w:w="5528" w:type="dxa"/>
            <w:tcMar>
              <w:left w:w="57" w:type="dxa"/>
              <w:right w:w="57" w:type="dxa"/>
            </w:tcMar>
            <w:vAlign w:val="center"/>
          </w:tcPr>
          <w:p w:rsidR="006B2E8D" w:rsidRPr="006B2E8D" w:rsidRDefault="006B2E8D" w:rsidP="006B2E8D">
            <w:pPr>
              <w:adjustRightInd w:val="0"/>
              <w:snapToGrid w:val="0"/>
              <w:jc w:val="left"/>
              <w:rPr>
                <w:rFonts w:ascii="楷体" w:eastAsia="楷体" w:hAnsi="楷体" w:cs="宋体"/>
                <w:snapToGrid w:val="0"/>
                <w:color w:val="000000" w:themeColor="text1"/>
                <w:sz w:val="18"/>
                <w:szCs w:val="18"/>
                <w:lang w:val="zh-CN" w:bidi="zh-CN"/>
              </w:rPr>
            </w:pPr>
            <w:r w:rsidRPr="006B2E8D">
              <w:rPr>
                <w:rFonts w:ascii="楷体" w:eastAsia="楷体" w:hAnsi="楷体" w:cs="宋体" w:hint="eastAsia"/>
                <w:snapToGrid w:val="0"/>
                <w:color w:val="000000" w:themeColor="text1"/>
                <w:sz w:val="18"/>
                <w:szCs w:val="18"/>
                <w:lang w:val="zh-CN" w:bidi="zh-CN"/>
              </w:rPr>
              <w:t>熨烫到位，</w:t>
            </w:r>
            <w:r w:rsidRPr="006B2E8D">
              <w:rPr>
                <w:rFonts w:ascii="楷体" w:eastAsia="楷体" w:hAnsi="楷体" w:cs="宋体"/>
                <w:snapToGrid w:val="0"/>
                <w:color w:val="000000" w:themeColor="text1"/>
                <w:sz w:val="18"/>
                <w:szCs w:val="18"/>
                <w:lang w:val="zh-CN" w:bidi="zh-CN"/>
              </w:rPr>
              <w:t>无烫黄、极光现象。</w:t>
            </w:r>
          </w:p>
        </w:tc>
        <w:tc>
          <w:tcPr>
            <w:tcW w:w="851" w:type="dxa"/>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10%</w:t>
            </w:r>
          </w:p>
        </w:tc>
        <w:tc>
          <w:tcPr>
            <w:tcW w:w="1271" w:type="dxa"/>
            <w:vMerge/>
            <w:tcMar>
              <w:left w:w="57" w:type="dxa"/>
              <w:right w:w="57" w:type="dxa"/>
            </w:tcMar>
            <w:vAlign w:val="center"/>
          </w:tcPr>
          <w:p w:rsidR="006B2E8D" w:rsidRPr="006B2E8D" w:rsidRDefault="006B2E8D" w:rsidP="006B2E8D">
            <w:pPr>
              <w:adjustRightInd w:val="0"/>
              <w:snapToGrid w:val="0"/>
              <w:rPr>
                <w:rFonts w:ascii="楷体" w:eastAsia="楷体" w:hAnsi="楷体" w:cs="Times New Roman"/>
                <w:snapToGrid w:val="0"/>
                <w:color w:val="000000" w:themeColor="text1"/>
                <w:sz w:val="18"/>
                <w:szCs w:val="18"/>
              </w:rPr>
            </w:pPr>
          </w:p>
        </w:tc>
      </w:tr>
      <w:tr w:rsidR="006B2E8D" w:rsidRPr="006B2E8D" w:rsidTr="007C49AD">
        <w:trPr>
          <w:trHeight w:val="253"/>
          <w:jc w:val="center"/>
        </w:trPr>
        <w:tc>
          <w:tcPr>
            <w:tcW w:w="8923" w:type="dxa"/>
            <w:gridSpan w:val="4"/>
            <w:tcMar>
              <w:left w:w="57" w:type="dxa"/>
              <w:right w:w="57" w:type="dxa"/>
            </w:tcMar>
            <w:vAlign w:val="center"/>
          </w:tcPr>
          <w:p w:rsidR="006B2E8D" w:rsidRPr="006B2E8D" w:rsidRDefault="006B2E8D" w:rsidP="006B2E8D">
            <w:pPr>
              <w:adjustRightInd w:val="0"/>
              <w:snapToGrid w:val="0"/>
              <w:jc w:val="center"/>
              <w:rPr>
                <w:rFonts w:ascii="楷体" w:eastAsia="楷体" w:hAnsi="楷体" w:cs="宋体"/>
                <w:snapToGrid w:val="0"/>
                <w:color w:val="000000" w:themeColor="text1"/>
                <w:sz w:val="18"/>
                <w:szCs w:val="18"/>
                <w:lang w:val="zh-CN" w:bidi="zh-CN"/>
              </w:rPr>
            </w:pPr>
            <w:r w:rsidRPr="006B2E8D">
              <w:rPr>
                <w:rFonts w:ascii="楷体" w:eastAsia="楷体" w:hAnsi="楷体" w:cs="宋体"/>
                <w:snapToGrid w:val="0"/>
                <w:color w:val="000000" w:themeColor="text1"/>
                <w:sz w:val="18"/>
                <w:szCs w:val="18"/>
                <w:lang w:val="zh-CN" w:bidi="zh-CN"/>
              </w:rPr>
              <w:t>注：</w:t>
            </w:r>
            <w:r w:rsidRPr="006B2E8D">
              <w:rPr>
                <w:rFonts w:ascii="楷体" w:eastAsia="楷体" w:hAnsi="楷体" w:cs="宋体" w:hint="eastAsia"/>
                <w:snapToGrid w:val="0"/>
                <w:color w:val="000000" w:themeColor="text1"/>
                <w:sz w:val="18"/>
                <w:szCs w:val="18"/>
                <w:lang w:val="zh-CN" w:bidi="zh-CN"/>
              </w:rPr>
              <w:t>：</w:t>
            </w:r>
            <w:r w:rsidRPr="006B2E8D">
              <w:rPr>
                <w:rFonts w:ascii="楷体" w:eastAsia="楷体" w:hAnsi="楷体" w:cs="宋体"/>
                <w:snapToGrid w:val="0"/>
                <w:color w:val="000000" w:themeColor="text1"/>
                <w:sz w:val="18"/>
                <w:szCs w:val="18"/>
                <w:lang w:val="zh-CN" w:bidi="zh-CN"/>
              </w:rPr>
              <w:t>去掉一个最高分和一个</w:t>
            </w:r>
            <w:r w:rsidRPr="006B2E8D">
              <w:rPr>
                <w:rFonts w:ascii="楷体" w:eastAsia="楷体" w:hAnsi="楷体" w:cs="宋体" w:hint="eastAsia"/>
                <w:snapToGrid w:val="0"/>
                <w:color w:val="000000" w:themeColor="text1"/>
                <w:sz w:val="18"/>
                <w:szCs w:val="18"/>
                <w:lang w:val="zh-CN" w:bidi="zh-CN"/>
              </w:rPr>
              <w:t>最</w:t>
            </w:r>
            <w:r w:rsidRPr="006B2E8D">
              <w:rPr>
                <w:rFonts w:ascii="楷体" w:eastAsia="楷体" w:hAnsi="楷体" w:cs="宋体"/>
                <w:snapToGrid w:val="0"/>
                <w:color w:val="000000" w:themeColor="text1"/>
                <w:sz w:val="18"/>
                <w:szCs w:val="18"/>
                <w:lang w:val="zh-CN" w:bidi="zh-CN"/>
              </w:rPr>
              <w:t>低分的方式， 使评分更加合理。</w:t>
            </w:r>
          </w:p>
        </w:tc>
      </w:tr>
    </w:tbl>
    <w:p w:rsidR="006B2E8D" w:rsidRPr="006B2E8D" w:rsidRDefault="006B2E8D" w:rsidP="006B2E8D">
      <w:pPr>
        <w:adjustRightInd w:val="0"/>
        <w:snapToGrid w:val="0"/>
        <w:spacing w:line="360" w:lineRule="auto"/>
        <w:ind w:firstLineChars="200" w:firstLine="420"/>
        <w:rPr>
          <w:rFonts w:asciiTheme="minorEastAsia" w:hAnsiTheme="minorEastAsia" w:cs="Times New Roman"/>
          <w:snapToGrid w:val="0"/>
          <w:color w:val="000000" w:themeColor="text1"/>
          <w:szCs w:val="21"/>
        </w:rPr>
      </w:pPr>
    </w:p>
    <w:p w:rsidR="00850B6B" w:rsidRDefault="00850B6B"/>
    <w:sectPr w:rsidR="00850B6B" w:rsidSect="006B2E8D">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47" w:rsidRDefault="00C91B47" w:rsidP="001E2D8A">
      <w:r>
        <w:separator/>
      </w:r>
    </w:p>
  </w:endnote>
  <w:endnote w:type="continuationSeparator" w:id="0">
    <w:p w:rsidR="00C91B47" w:rsidRDefault="00C91B47" w:rsidP="001E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altName w:val="仿宋"/>
    <w:charset w:val="86"/>
    <w:family w:val="auto"/>
    <w:pitch w:val="default"/>
    <w:sig w:usb0="00000000" w:usb1="00000000" w:usb2="00000000" w:usb3="00000000" w:csb0="0004009F" w:csb1="DFD7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86448"/>
      <w:docPartObj>
        <w:docPartGallery w:val="Page Numbers (Bottom of Page)"/>
        <w:docPartUnique/>
      </w:docPartObj>
    </w:sdtPr>
    <w:sdtContent>
      <w:p w:rsidR="001E2D8A" w:rsidRDefault="001E2D8A">
        <w:pPr>
          <w:pStyle w:val="a3"/>
          <w:jc w:val="center"/>
        </w:pPr>
        <w:r>
          <w:fldChar w:fldCharType="begin"/>
        </w:r>
        <w:r>
          <w:instrText>PAGE   \* MERGEFORMAT</w:instrText>
        </w:r>
        <w:r>
          <w:fldChar w:fldCharType="separate"/>
        </w:r>
        <w:r w:rsidRPr="001E2D8A">
          <w:rPr>
            <w:noProof/>
            <w:lang w:val="zh-CN"/>
          </w:rPr>
          <w:t>1</w:t>
        </w:r>
        <w:r>
          <w:fldChar w:fldCharType="end"/>
        </w:r>
      </w:p>
    </w:sdtContent>
  </w:sdt>
  <w:p w:rsidR="001E2D8A" w:rsidRDefault="001E2D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47" w:rsidRDefault="00C91B47" w:rsidP="001E2D8A">
      <w:r>
        <w:separator/>
      </w:r>
    </w:p>
  </w:footnote>
  <w:footnote w:type="continuationSeparator" w:id="0">
    <w:p w:rsidR="00C91B47" w:rsidRDefault="00C91B47" w:rsidP="001E2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multilevel"/>
    <w:tmpl w:val="9239341B"/>
    <w:lvl w:ilvl="0">
      <w:start w:val="1"/>
      <w:numFmt w:val="decimal"/>
      <w:lvlText w:val="%1."/>
      <w:lvlJc w:val="left"/>
      <w:pPr>
        <w:ind w:left="941" w:hanging="241"/>
      </w:pPr>
      <w:rPr>
        <w:rFonts w:ascii="宋体" w:eastAsia="宋体" w:hAnsi="宋体" w:cs="宋体" w:hint="default"/>
        <w:w w:val="100"/>
        <w:sz w:val="22"/>
        <w:szCs w:val="22"/>
        <w:lang w:val="zh-CN" w:eastAsia="zh-CN" w:bidi="zh-CN"/>
      </w:rPr>
    </w:lvl>
    <w:lvl w:ilvl="1">
      <w:numFmt w:val="bullet"/>
      <w:lvlText w:val="•"/>
      <w:lvlJc w:val="left"/>
      <w:pPr>
        <w:ind w:left="1774" w:hanging="241"/>
      </w:pPr>
      <w:rPr>
        <w:rFonts w:hint="default"/>
        <w:lang w:val="zh-CN" w:eastAsia="zh-CN" w:bidi="zh-CN"/>
      </w:rPr>
    </w:lvl>
    <w:lvl w:ilvl="2">
      <w:numFmt w:val="bullet"/>
      <w:lvlText w:val="•"/>
      <w:lvlJc w:val="left"/>
      <w:pPr>
        <w:ind w:left="2609" w:hanging="241"/>
      </w:pPr>
      <w:rPr>
        <w:rFonts w:hint="default"/>
        <w:lang w:val="zh-CN" w:eastAsia="zh-CN" w:bidi="zh-CN"/>
      </w:rPr>
    </w:lvl>
    <w:lvl w:ilvl="3">
      <w:numFmt w:val="bullet"/>
      <w:lvlText w:val="•"/>
      <w:lvlJc w:val="left"/>
      <w:pPr>
        <w:ind w:left="3443" w:hanging="241"/>
      </w:pPr>
      <w:rPr>
        <w:rFonts w:hint="default"/>
        <w:lang w:val="zh-CN" w:eastAsia="zh-CN" w:bidi="zh-CN"/>
      </w:rPr>
    </w:lvl>
    <w:lvl w:ilvl="4">
      <w:numFmt w:val="bullet"/>
      <w:lvlText w:val="•"/>
      <w:lvlJc w:val="left"/>
      <w:pPr>
        <w:ind w:left="4278" w:hanging="241"/>
      </w:pPr>
      <w:rPr>
        <w:rFonts w:hint="default"/>
        <w:lang w:val="zh-CN" w:eastAsia="zh-CN" w:bidi="zh-CN"/>
      </w:rPr>
    </w:lvl>
    <w:lvl w:ilvl="5">
      <w:numFmt w:val="bullet"/>
      <w:lvlText w:val="•"/>
      <w:lvlJc w:val="left"/>
      <w:pPr>
        <w:ind w:left="5113" w:hanging="241"/>
      </w:pPr>
      <w:rPr>
        <w:rFonts w:hint="default"/>
        <w:lang w:val="zh-CN" w:eastAsia="zh-CN" w:bidi="zh-CN"/>
      </w:rPr>
    </w:lvl>
    <w:lvl w:ilvl="6">
      <w:numFmt w:val="bullet"/>
      <w:lvlText w:val="•"/>
      <w:lvlJc w:val="left"/>
      <w:pPr>
        <w:ind w:left="5947" w:hanging="241"/>
      </w:pPr>
      <w:rPr>
        <w:rFonts w:hint="default"/>
        <w:lang w:val="zh-CN" w:eastAsia="zh-CN" w:bidi="zh-CN"/>
      </w:rPr>
    </w:lvl>
    <w:lvl w:ilvl="7">
      <w:numFmt w:val="bullet"/>
      <w:lvlText w:val="•"/>
      <w:lvlJc w:val="left"/>
      <w:pPr>
        <w:ind w:left="6782" w:hanging="241"/>
      </w:pPr>
      <w:rPr>
        <w:rFonts w:hint="default"/>
        <w:lang w:val="zh-CN" w:eastAsia="zh-CN" w:bidi="zh-CN"/>
      </w:rPr>
    </w:lvl>
    <w:lvl w:ilvl="8">
      <w:numFmt w:val="bullet"/>
      <w:lvlText w:val="•"/>
      <w:lvlJc w:val="left"/>
      <w:pPr>
        <w:ind w:left="7616" w:hanging="241"/>
      </w:pPr>
      <w:rPr>
        <w:rFonts w:hint="default"/>
        <w:lang w:val="zh-CN" w:eastAsia="zh-CN" w:bidi="zh-CN"/>
      </w:rPr>
    </w:lvl>
  </w:abstractNum>
  <w:abstractNum w:abstractNumId="1">
    <w:nsid w:val="B5E306ED"/>
    <w:multiLevelType w:val="multilevel"/>
    <w:tmpl w:val="B5E306ED"/>
    <w:lvl w:ilvl="0">
      <w:start w:val="1"/>
      <w:numFmt w:val="decimal"/>
      <w:lvlText w:val="（%1）"/>
      <w:lvlJc w:val="left"/>
      <w:pPr>
        <w:ind w:left="1301" w:hanging="601"/>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97" w:hanging="601"/>
      </w:pPr>
      <w:rPr>
        <w:rFonts w:hint="default"/>
        <w:lang w:val="zh-CN" w:eastAsia="zh-CN" w:bidi="zh-CN"/>
      </w:rPr>
    </w:lvl>
    <w:lvl w:ilvl="3">
      <w:numFmt w:val="bullet"/>
      <w:lvlText w:val="•"/>
      <w:lvlJc w:val="left"/>
      <w:pPr>
        <w:ind w:left="3695" w:hanging="601"/>
      </w:pPr>
      <w:rPr>
        <w:rFonts w:hint="default"/>
        <w:lang w:val="zh-CN" w:eastAsia="zh-CN" w:bidi="zh-CN"/>
      </w:rPr>
    </w:lvl>
    <w:lvl w:ilvl="4">
      <w:numFmt w:val="bullet"/>
      <w:lvlText w:val="•"/>
      <w:lvlJc w:val="left"/>
      <w:pPr>
        <w:ind w:left="4494" w:hanging="601"/>
      </w:pPr>
      <w:rPr>
        <w:rFonts w:hint="default"/>
        <w:lang w:val="zh-CN" w:eastAsia="zh-CN" w:bidi="zh-CN"/>
      </w:rPr>
    </w:lvl>
    <w:lvl w:ilvl="5">
      <w:numFmt w:val="bullet"/>
      <w:lvlText w:val="•"/>
      <w:lvlJc w:val="left"/>
      <w:pPr>
        <w:ind w:left="5293" w:hanging="601"/>
      </w:pPr>
      <w:rPr>
        <w:rFonts w:hint="default"/>
        <w:lang w:val="zh-CN" w:eastAsia="zh-CN" w:bidi="zh-CN"/>
      </w:rPr>
    </w:lvl>
    <w:lvl w:ilvl="6">
      <w:numFmt w:val="bullet"/>
      <w:lvlText w:val="•"/>
      <w:lvlJc w:val="left"/>
      <w:pPr>
        <w:ind w:left="6091" w:hanging="601"/>
      </w:pPr>
      <w:rPr>
        <w:rFonts w:hint="default"/>
        <w:lang w:val="zh-CN" w:eastAsia="zh-CN" w:bidi="zh-CN"/>
      </w:rPr>
    </w:lvl>
    <w:lvl w:ilvl="7">
      <w:numFmt w:val="bullet"/>
      <w:lvlText w:val="•"/>
      <w:lvlJc w:val="left"/>
      <w:pPr>
        <w:ind w:left="6890" w:hanging="601"/>
      </w:pPr>
      <w:rPr>
        <w:rFonts w:hint="default"/>
        <w:lang w:val="zh-CN" w:eastAsia="zh-CN" w:bidi="zh-CN"/>
      </w:rPr>
    </w:lvl>
    <w:lvl w:ilvl="8">
      <w:numFmt w:val="bullet"/>
      <w:lvlText w:val="•"/>
      <w:lvlJc w:val="left"/>
      <w:pPr>
        <w:ind w:left="7688" w:hanging="601"/>
      </w:pPr>
      <w:rPr>
        <w:rFonts w:hint="default"/>
        <w:lang w:val="zh-CN" w:eastAsia="zh-CN" w:bidi="zh-CN"/>
      </w:rPr>
    </w:lvl>
  </w:abstractNum>
  <w:abstractNum w:abstractNumId="2">
    <w:nsid w:val="BF205925"/>
    <w:multiLevelType w:val="multilevel"/>
    <w:tmpl w:val="BF205925"/>
    <w:lvl w:ilvl="0">
      <w:start w:val="1"/>
      <w:numFmt w:val="decimal"/>
      <w:lvlText w:val="%1."/>
      <w:lvlJc w:val="left"/>
      <w:pPr>
        <w:ind w:left="941" w:hanging="241"/>
      </w:pPr>
      <w:rPr>
        <w:rFonts w:ascii="宋体" w:eastAsia="宋体" w:hAnsi="宋体" w:cs="宋体" w:hint="default"/>
        <w:w w:val="100"/>
        <w:sz w:val="22"/>
        <w:szCs w:val="22"/>
        <w:lang w:val="zh-CN" w:eastAsia="zh-CN" w:bidi="zh-CN"/>
      </w:rPr>
    </w:lvl>
    <w:lvl w:ilvl="1">
      <w:numFmt w:val="bullet"/>
      <w:lvlText w:val="•"/>
      <w:lvlJc w:val="left"/>
      <w:pPr>
        <w:ind w:left="1774" w:hanging="241"/>
      </w:pPr>
      <w:rPr>
        <w:rFonts w:hint="default"/>
        <w:lang w:val="zh-CN" w:eastAsia="zh-CN" w:bidi="zh-CN"/>
      </w:rPr>
    </w:lvl>
    <w:lvl w:ilvl="2">
      <w:numFmt w:val="bullet"/>
      <w:lvlText w:val="•"/>
      <w:lvlJc w:val="left"/>
      <w:pPr>
        <w:ind w:left="2609" w:hanging="241"/>
      </w:pPr>
      <w:rPr>
        <w:rFonts w:hint="default"/>
        <w:lang w:val="zh-CN" w:eastAsia="zh-CN" w:bidi="zh-CN"/>
      </w:rPr>
    </w:lvl>
    <w:lvl w:ilvl="3">
      <w:numFmt w:val="bullet"/>
      <w:lvlText w:val="•"/>
      <w:lvlJc w:val="left"/>
      <w:pPr>
        <w:ind w:left="3443" w:hanging="241"/>
      </w:pPr>
      <w:rPr>
        <w:rFonts w:hint="default"/>
        <w:lang w:val="zh-CN" w:eastAsia="zh-CN" w:bidi="zh-CN"/>
      </w:rPr>
    </w:lvl>
    <w:lvl w:ilvl="4">
      <w:numFmt w:val="bullet"/>
      <w:lvlText w:val="•"/>
      <w:lvlJc w:val="left"/>
      <w:pPr>
        <w:ind w:left="4278" w:hanging="241"/>
      </w:pPr>
      <w:rPr>
        <w:rFonts w:hint="default"/>
        <w:lang w:val="zh-CN" w:eastAsia="zh-CN" w:bidi="zh-CN"/>
      </w:rPr>
    </w:lvl>
    <w:lvl w:ilvl="5">
      <w:numFmt w:val="bullet"/>
      <w:lvlText w:val="•"/>
      <w:lvlJc w:val="left"/>
      <w:pPr>
        <w:ind w:left="5113" w:hanging="241"/>
      </w:pPr>
      <w:rPr>
        <w:rFonts w:hint="default"/>
        <w:lang w:val="zh-CN" w:eastAsia="zh-CN" w:bidi="zh-CN"/>
      </w:rPr>
    </w:lvl>
    <w:lvl w:ilvl="6">
      <w:numFmt w:val="bullet"/>
      <w:lvlText w:val="•"/>
      <w:lvlJc w:val="left"/>
      <w:pPr>
        <w:ind w:left="5947" w:hanging="241"/>
      </w:pPr>
      <w:rPr>
        <w:rFonts w:hint="default"/>
        <w:lang w:val="zh-CN" w:eastAsia="zh-CN" w:bidi="zh-CN"/>
      </w:rPr>
    </w:lvl>
    <w:lvl w:ilvl="7">
      <w:numFmt w:val="bullet"/>
      <w:lvlText w:val="•"/>
      <w:lvlJc w:val="left"/>
      <w:pPr>
        <w:ind w:left="6782" w:hanging="241"/>
      </w:pPr>
      <w:rPr>
        <w:rFonts w:hint="default"/>
        <w:lang w:val="zh-CN" w:eastAsia="zh-CN" w:bidi="zh-CN"/>
      </w:rPr>
    </w:lvl>
    <w:lvl w:ilvl="8">
      <w:numFmt w:val="bullet"/>
      <w:lvlText w:val="•"/>
      <w:lvlJc w:val="left"/>
      <w:pPr>
        <w:ind w:left="7616" w:hanging="241"/>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220" w:hanging="243"/>
      </w:pPr>
      <w:rPr>
        <w:rFonts w:ascii="宋体" w:eastAsia="宋体" w:hAnsi="宋体" w:cs="宋体" w:hint="default"/>
        <w:w w:val="100"/>
        <w:sz w:val="22"/>
        <w:szCs w:val="22"/>
        <w:lang w:val="zh-CN" w:eastAsia="zh-CN" w:bidi="zh-CN"/>
      </w:rPr>
    </w:lvl>
    <w:lvl w:ilvl="1">
      <w:numFmt w:val="bullet"/>
      <w:lvlText w:val="•"/>
      <w:lvlJc w:val="left"/>
      <w:pPr>
        <w:ind w:left="1126" w:hanging="243"/>
      </w:pPr>
      <w:rPr>
        <w:rFonts w:hint="default"/>
        <w:lang w:val="zh-CN" w:eastAsia="zh-CN" w:bidi="zh-CN"/>
      </w:rPr>
    </w:lvl>
    <w:lvl w:ilvl="2">
      <w:numFmt w:val="bullet"/>
      <w:lvlText w:val="•"/>
      <w:lvlJc w:val="left"/>
      <w:pPr>
        <w:ind w:left="2033" w:hanging="243"/>
      </w:pPr>
      <w:rPr>
        <w:rFonts w:hint="default"/>
        <w:lang w:val="zh-CN" w:eastAsia="zh-CN" w:bidi="zh-CN"/>
      </w:rPr>
    </w:lvl>
    <w:lvl w:ilvl="3">
      <w:numFmt w:val="bullet"/>
      <w:lvlText w:val="•"/>
      <w:lvlJc w:val="left"/>
      <w:pPr>
        <w:ind w:left="2939" w:hanging="243"/>
      </w:pPr>
      <w:rPr>
        <w:rFonts w:hint="default"/>
        <w:lang w:val="zh-CN" w:eastAsia="zh-CN" w:bidi="zh-CN"/>
      </w:rPr>
    </w:lvl>
    <w:lvl w:ilvl="4">
      <w:numFmt w:val="bullet"/>
      <w:lvlText w:val="•"/>
      <w:lvlJc w:val="left"/>
      <w:pPr>
        <w:ind w:left="3846" w:hanging="243"/>
      </w:pPr>
      <w:rPr>
        <w:rFonts w:hint="default"/>
        <w:lang w:val="zh-CN" w:eastAsia="zh-CN" w:bidi="zh-CN"/>
      </w:rPr>
    </w:lvl>
    <w:lvl w:ilvl="5">
      <w:numFmt w:val="bullet"/>
      <w:lvlText w:val="•"/>
      <w:lvlJc w:val="left"/>
      <w:pPr>
        <w:ind w:left="4753" w:hanging="243"/>
      </w:pPr>
      <w:rPr>
        <w:rFonts w:hint="default"/>
        <w:lang w:val="zh-CN" w:eastAsia="zh-CN" w:bidi="zh-CN"/>
      </w:rPr>
    </w:lvl>
    <w:lvl w:ilvl="6">
      <w:numFmt w:val="bullet"/>
      <w:lvlText w:val="•"/>
      <w:lvlJc w:val="left"/>
      <w:pPr>
        <w:ind w:left="5659" w:hanging="243"/>
      </w:pPr>
      <w:rPr>
        <w:rFonts w:hint="default"/>
        <w:lang w:val="zh-CN" w:eastAsia="zh-CN" w:bidi="zh-CN"/>
      </w:rPr>
    </w:lvl>
    <w:lvl w:ilvl="7">
      <w:numFmt w:val="bullet"/>
      <w:lvlText w:val="•"/>
      <w:lvlJc w:val="left"/>
      <w:pPr>
        <w:ind w:left="6566" w:hanging="243"/>
      </w:pPr>
      <w:rPr>
        <w:rFonts w:hint="default"/>
        <w:lang w:val="zh-CN" w:eastAsia="zh-CN" w:bidi="zh-CN"/>
      </w:rPr>
    </w:lvl>
    <w:lvl w:ilvl="8">
      <w:numFmt w:val="bullet"/>
      <w:lvlText w:val="•"/>
      <w:lvlJc w:val="left"/>
      <w:pPr>
        <w:ind w:left="7472" w:hanging="243"/>
      </w:pPr>
      <w:rPr>
        <w:rFonts w:hint="default"/>
        <w:lang w:val="zh-CN" w:eastAsia="zh-CN" w:bidi="zh-CN"/>
      </w:rPr>
    </w:lvl>
  </w:abstractNum>
  <w:abstractNum w:abstractNumId="4">
    <w:nsid w:val="00C2369A"/>
    <w:multiLevelType w:val="multilevel"/>
    <w:tmpl w:val="00C2369A"/>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0248C179"/>
    <w:multiLevelType w:val="multilevel"/>
    <w:tmpl w:val="0248C179"/>
    <w:lvl w:ilvl="0">
      <w:start w:val="1"/>
      <w:numFmt w:val="decimal"/>
      <w:lvlText w:val="%1."/>
      <w:lvlJc w:val="left"/>
      <w:pPr>
        <w:ind w:left="220" w:hanging="241"/>
      </w:pPr>
      <w:rPr>
        <w:rFonts w:ascii="宋体" w:eastAsia="宋体" w:hAnsi="宋体" w:cs="宋体" w:hint="default"/>
        <w:spacing w:val="-92"/>
        <w:w w:val="100"/>
        <w:sz w:val="22"/>
        <w:szCs w:val="22"/>
        <w:lang w:val="zh-CN" w:eastAsia="zh-CN" w:bidi="zh-CN"/>
      </w:rPr>
    </w:lvl>
    <w:lvl w:ilvl="1">
      <w:numFmt w:val="bullet"/>
      <w:lvlText w:val="•"/>
      <w:lvlJc w:val="left"/>
      <w:pPr>
        <w:ind w:left="1126" w:hanging="241"/>
      </w:pPr>
      <w:rPr>
        <w:rFonts w:hint="default"/>
        <w:lang w:val="zh-CN" w:eastAsia="zh-CN" w:bidi="zh-CN"/>
      </w:rPr>
    </w:lvl>
    <w:lvl w:ilvl="2">
      <w:numFmt w:val="bullet"/>
      <w:lvlText w:val="•"/>
      <w:lvlJc w:val="left"/>
      <w:pPr>
        <w:ind w:left="2033" w:hanging="241"/>
      </w:pPr>
      <w:rPr>
        <w:rFonts w:hint="default"/>
        <w:lang w:val="zh-CN" w:eastAsia="zh-CN" w:bidi="zh-CN"/>
      </w:rPr>
    </w:lvl>
    <w:lvl w:ilvl="3">
      <w:numFmt w:val="bullet"/>
      <w:lvlText w:val="•"/>
      <w:lvlJc w:val="left"/>
      <w:pPr>
        <w:ind w:left="2939" w:hanging="241"/>
      </w:pPr>
      <w:rPr>
        <w:rFonts w:hint="default"/>
        <w:lang w:val="zh-CN" w:eastAsia="zh-CN" w:bidi="zh-CN"/>
      </w:rPr>
    </w:lvl>
    <w:lvl w:ilvl="4">
      <w:numFmt w:val="bullet"/>
      <w:lvlText w:val="•"/>
      <w:lvlJc w:val="left"/>
      <w:pPr>
        <w:ind w:left="3846" w:hanging="241"/>
      </w:pPr>
      <w:rPr>
        <w:rFonts w:hint="default"/>
        <w:lang w:val="zh-CN" w:eastAsia="zh-CN" w:bidi="zh-CN"/>
      </w:rPr>
    </w:lvl>
    <w:lvl w:ilvl="5">
      <w:numFmt w:val="bullet"/>
      <w:lvlText w:val="•"/>
      <w:lvlJc w:val="left"/>
      <w:pPr>
        <w:ind w:left="4753" w:hanging="241"/>
      </w:pPr>
      <w:rPr>
        <w:rFonts w:hint="default"/>
        <w:lang w:val="zh-CN" w:eastAsia="zh-CN" w:bidi="zh-CN"/>
      </w:rPr>
    </w:lvl>
    <w:lvl w:ilvl="6">
      <w:numFmt w:val="bullet"/>
      <w:lvlText w:val="•"/>
      <w:lvlJc w:val="left"/>
      <w:pPr>
        <w:ind w:left="5659" w:hanging="241"/>
      </w:pPr>
      <w:rPr>
        <w:rFonts w:hint="default"/>
        <w:lang w:val="zh-CN" w:eastAsia="zh-CN" w:bidi="zh-CN"/>
      </w:rPr>
    </w:lvl>
    <w:lvl w:ilvl="7">
      <w:numFmt w:val="bullet"/>
      <w:lvlText w:val="•"/>
      <w:lvlJc w:val="left"/>
      <w:pPr>
        <w:ind w:left="6566" w:hanging="241"/>
      </w:pPr>
      <w:rPr>
        <w:rFonts w:hint="default"/>
        <w:lang w:val="zh-CN" w:eastAsia="zh-CN" w:bidi="zh-CN"/>
      </w:rPr>
    </w:lvl>
    <w:lvl w:ilvl="8">
      <w:numFmt w:val="bullet"/>
      <w:lvlText w:val="•"/>
      <w:lvlJc w:val="left"/>
      <w:pPr>
        <w:ind w:left="7472" w:hanging="241"/>
      </w:pPr>
      <w:rPr>
        <w:rFonts w:hint="default"/>
        <w:lang w:val="zh-CN" w:eastAsia="zh-CN" w:bidi="zh-CN"/>
      </w:rPr>
    </w:lvl>
  </w:abstractNum>
  <w:abstractNum w:abstractNumId="6">
    <w:nsid w:val="16377A01"/>
    <w:multiLevelType w:val="hybridMultilevel"/>
    <w:tmpl w:val="943AE9C0"/>
    <w:lvl w:ilvl="0" w:tplc="FE4E8F40">
      <w:start w:val="2"/>
      <w:numFmt w:val="decimal"/>
      <w:lvlText w:val="%1."/>
      <w:lvlJc w:val="left"/>
      <w:pPr>
        <w:ind w:left="317" w:hanging="215"/>
        <w:jc w:val="left"/>
      </w:pPr>
      <w:rPr>
        <w:rFonts w:hint="default"/>
        <w:spacing w:val="-68"/>
        <w:w w:val="97"/>
      </w:rPr>
    </w:lvl>
    <w:lvl w:ilvl="1" w:tplc="F2F2DDB2">
      <w:numFmt w:val="bullet"/>
      <w:lvlText w:val="•"/>
      <w:lvlJc w:val="left"/>
      <w:pPr>
        <w:ind w:left="512" w:hanging="215"/>
      </w:pPr>
      <w:rPr>
        <w:rFonts w:hint="default"/>
      </w:rPr>
    </w:lvl>
    <w:lvl w:ilvl="2" w:tplc="91C853EE">
      <w:numFmt w:val="bullet"/>
      <w:lvlText w:val="•"/>
      <w:lvlJc w:val="left"/>
      <w:pPr>
        <w:ind w:left="704" w:hanging="215"/>
      </w:pPr>
      <w:rPr>
        <w:rFonts w:hint="default"/>
      </w:rPr>
    </w:lvl>
    <w:lvl w:ilvl="3" w:tplc="2368BA9C">
      <w:numFmt w:val="bullet"/>
      <w:lvlText w:val="•"/>
      <w:lvlJc w:val="left"/>
      <w:pPr>
        <w:ind w:left="896" w:hanging="215"/>
      </w:pPr>
      <w:rPr>
        <w:rFonts w:hint="default"/>
      </w:rPr>
    </w:lvl>
    <w:lvl w:ilvl="4" w:tplc="9EACBD92">
      <w:numFmt w:val="bullet"/>
      <w:lvlText w:val="•"/>
      <w:lvlJc w:val="left"/>
      <w:pPr>
        <w:ind w:left="1089" w:hanging="215"/>
      </w:pPr>
      <w:rPr>
        <w:rFonts w:hint="default"/>
      </w:rPr>
    </w:lvl>
    <w:lvl w:ilvl="5" w:tplc="08B2F420">
      <w:numFmt w:val="bullet"/>
      <w:lvlText w:val="•"/>
      <w:lvlJc w:val="left"/>
      <w:pPr>
        <w:ind w:left="1281" w:hanging="215"/>
      </w:pPr>
      <w:rPr>
        <w:rFonts w:hint="default"/>
      </w:rPr>
    </w:lvl>
    <w:lvl w:ilvl="6" w:tplc="17F21814">
      <w:numFmt w:val="bullet"/>
      <w:lvlText w:val="•"/>
      <w:lvlJc w:val="left"/>
      <w:pPr>
        <w:ind w:left="1473" w:hanging="215"/>
      </w:pPr>
      <w:rPr>
        <w:rFonts w:hint="default"/>
      </w:rPr>
    </w:lvl>
    <w:lvl w:ilvl="7" w:tplc="3488CD72">
      <w:numFmt w:val="bullet"/>
      <w:lvlText w:val="•"/>
      <w:lvlJc w:val="left"/>
      <w:pPr>
        <w:ind w:left="1666" w:hanging="215"/>
      </w:pPr>
      <w:rPr>
        <w:rFonts w:hint="default"/>
      </w:rPr>
    </w:lvl>
    <w:lvl w:ilvl="8" w:tplc="287EE2FE">
      <w:numFmt w:val="bullet"/>
      <w:lvlText w:val="•"/>
      <w:lvlJc w:val="left"/>
      <w:pPr>
        <w:ind w:left="1858" w:hanging="215"/>
      </w:pPr>
      <w:rPr>
        <w:rFonts w:hint="default"/>
      </w:rPr>
    </w:lvl>
  </w:abstractNum>
  <w:abstractNum w:abstractNumId="7">
    <w:nsid w:val="16A85CDE"/>
    <w:multiLevelType w:val="hybridMultilevel"/>
    <w:tmpl w:val="150A6E32"/>
    <w:lvl w:ilvl="0" w:tplc="D0E0D0B4">
      <w:start w:val="1"/>
      <w:numFmt w:val="decimal"/>
      <w:lvlText w:val="%1."/>
      <w:lvlJc w:val="left"/>
      <w:pPr>
        <w:ind w:left="126" w:hanging="209"/>
        <w:jc w:val="left"/>
      </w:pPr>
      <w:rPr>
        <w:rFonts w:hint="default"/>
        <w:spacing w:val="-66"/>
        <w:w w:val="94"/>
      </w:rPr>
    </w:lvl>
    <w:lvl w:ilvl="1" w:tplc="3D74D52E">
      <w:numFmt w:val="bullet"/>
      <w:lvlText w:val="•"/>
      <w:lvlJc w:val="left"/>
      <w:pPr>
        <w:ind w:left="331" w:hanging="209"/>
      </w:pPr>
      <w:rPr>
        <w:rFonts w:hint="default"/>
      </w:rPr>
    </w:lvl>
    <w:lvl w:ilvl="2" w:tplc="E0D4AF88">
      <w:numFmt w:val="bullet"/>
      <w:lvlText w:val="•"/>
      <w:lvlJc w:val="left"/>
      <w:pPr>
        <w:ind w:left="543" w:hanging="209"/>
      </w:pPr>
      <w:rPr>
        <w:rFonts w:hint="default"/>
      </w:rPr>
    </w:lvl>
    <w:lvl w:ilvl="3" w:tplc="61B27F10">
      <w:numFmt w:val="bullet"/>
      <w:lvlText w:val="•"/>
      <w:lvlJc w:val="left"/>
      <w:pPr>
        <w:ind w:left="754" w:hanging="209"/>
      </w:pPr>
      <w:rPr>
        <w:rFonts w:hint="default"/>
      </w:rPr>
    </w:lvl>
    <w:lvl w:ilvl="4" w:tplc="FB5E0FD8">
      <w:numFmt w:val="bullet"/>
      <w:lvlText w:val="•"/>
      <w:lvlJc w:val="left"/>
      <w:pPr>
        <w:ind w:left="966" w:hanging="209"/>
      </w:pPr>
      <w:rPr>
        <w:rFonts w:hint="default"/>
      </w:rPr>
    </w:lvl>
    <w:lvl w:ilvl="5" w:tplc="55B2EDF4">
      <w:numFmt w:val="bullet"/>
      <w:lvlText w:val="•"/>
      <w:lvlJc w:val="left"/>
      <w:pPr>
        <w:ind w:left="1177" w:hanging="209"/>
      </w:pPr>
      <w:rPr>
        <w:rFonts w:hint="default"/>
      </w:rPr>
    </w:lvl>
    <w:lvl w:ilvl="6" w:tplc="62F84016">
      <w:numFmt w:val="bullet"/>
      <w:lvlText w:val="•"/>
      <w:lvlJc w:val="left"/>
      <w:pPr>
        <w:ind w:left="1389" w:hanging="209"/>
      </w:pPr>
      <w:rPr>
        <w:rFonts w:hint="default"/>
      </w:rPr>
    </w:lvl>
    <w:lvl w:ilvl="7" w:tplc="21CC0E8A">
      <w:numFmt w:val="bullet"/>
      <w:lvlText w:val="•"/>
      <w:lvlJc w:val="left"/>
      <w:pPr>
        <w:ind w:left="1600" w:hanging="209"/>
      </w:pPr>
      <w:rPr>
        <w:rFonts w:hint="default"/>
      </w:rPr>
    </w:lvl>
    <w:lvl w:ilvl="8" w:tplc="1896A134">
      <w:numFmt w:val="bullet"/>
      <w:lvlText w:val="•"/>
      <w:lvlJc w:val="left"/>
      <w:pPr>
        <w:ind w:left="1812" w:hanging="209"/>
      </w:pPr>
      <w:rPr>
        <w:rFonts w:hint="default"/>
      </w:rPr>
    </w:lvl>
  </w:abstractNum>
  <w:abstractNum w:abstractNumId="8">
    <w:nsid w:val="21DC4078"/>
    <w:multiLevelType w:val="hybridMultilevel"/>
    <w:tmpl w:val="F3D248BC"/>
    <w:lvl w:ilvl="0" w:tplc="B4B03DE6">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B654F3"/>
    <w:multiLevelType w:val="multilevel"/>
    <w:tmpl w:val="25B654F3"/>
    <w:lvl w:ilvl="0">
      <w:start w:val="1"/>
      <w:numFmt w:val="decimal"/>
      <w:lvlText w:val="%1."/>
      <w:lvlJc w:val="left"/>
      <w:pPr>
        <w:ind w:left="220" w:hanging="241"/>
      </w:pPr>
      <w:rPr>
        <w:rFonts w:ascii="宋体" w:eastAsia="宋体" w:hAnsi="宋体" w:cs="宋体" w:hint="default"/>
        <w:spacing w:val="-48"/>
        <w:w w:val="100"/>
        <w:sz w:val="22"/>
        <w:szCs w:val="22"/>
        <w:lang w:val="zh-CN" w:eastAsia="zh-CN" w:bidi="zh-CN"/>
      </w:rPr>
    </w:lvl>
    <w:lvl w:ilvl="1">
      <w:numFmt w:val="bullet"/>
      <w:lvlText w:val="•"/>
      <w:lvlJc w:val="left"/>
      <w:pPr>
        <w:ind w:left="1126" w:hanging="241"/>
      </w:pPr>
      <w:rPr>
        <w:rFonts w:hint="default"/>
        <w:lang w:val="zh-CN" w:eastAsia="zh-CN" w:bidi="zh-CN"/>
      </w:rPr>
    </w:lvl>
    <w:lvl w:ilvl="2">
      <w:numFmt w:val="bullet"/>
      <w:lvlText w:val="•"/>
      <w:lvlJc w:val="left"/>
      <w:pPr>
        <w:ind w:left="2033" w:hanging="241"/>
      </w:pPr>
      <w:rPr>
        <w:rFonts w:hint="default"/>
        <w:lang w:val="zh-CN" w:eastAsia="zh-CN" w:bidi="zh-CN"/>
      </w:rPr>
    </w:lvl>
    <w:lvl w:ilvl="3">
      <w:numFmt w:val="bullet"/>
      <w:lvlText w:val="•"/>
      <w:lvlJc w:val="left"/>
      <w:pPr>
        <w:ind w:left="2939" w:hanging="241"/>
      </w:pPr>
      <w:rPr>
        <w:rFonts w:hint="default"/>
        <w:lang w:val="zh-CN" w:eastAsia="zh-CN" w:bidi="zh-CN"/>
      </w:rPr>
    </w:lvl>
    <w:lvl w:ilvl="4">
      <w:numFmt w:val="bullet"/>
      <w:lvlText w:val="•"/>
      <w:lvlJc w:val="left"/>
      <w:pPr>
        <w:ind w:left="3846" w:hanging="241"/>
      </w:pPr>
      <w:rPr>
        <w:rFonts w:hint="default"/>
        <w:lang w:val="zh-CN" w:eastAsia="zh-CN" w:bidi="zh-CN"/>
      </w:rPr>
    </w:lvl>
    <w:lvl w:ilvl="5">
      <w:numFmt w:val="bullet"/>
      <w:lvlText w:val="•"/>
      <w:lvlJc w:val="left"/>
      <w:pPr>
        <w:ind w:left="4753" w:hanging="241"/>
      </w:pPr>
      <w:rPr>
        <w:rFonts w:hint="default"/>
        <w:lang w:val="zh-CN" w:eastAsia="zh-CN" w:bidi="zh-CN"/>
      </w:rPr>
    </w:lvl>
    <w:lvl w:ilvl="6">
      <w:numFmt w:val="bullet"/>
      <w:lvlText w:val="•"/>
      <w:lvlJc w:val="left"/>
      <w:pPr>
        <w:ind w:left="5659" w:hanging="241"/>
      </w:pPr>
      <w:rPr>
        <w:rFonts w:hint="default"/>
        <w:lang w:val="zh-CN" w:eastAsia="zh-CN" w:bidi="zh-CN"/>
      </w:rPr>
    </w:lvl>
    <w:lvl w:ilvl="7">
      <w:numFmt w:val="bullet"/>
      <w:lvlText w:val="•"/>
      <w:lvlJc w:val="left"/>
      <w:pPr>
        <w:ind w:left="6566" w:hanging="241"/>
      </w:pPr>
      <w:rPr>
        <w:rFonts w:hint="default"/>
        <w:lang w:val="zh-CN" w:eastAsia="zh-CN" w:bidi="zh-CN"/>
      </w:rPr>
    </w:lvl>
    <w:lvl w:ilvl="8">
      <w:numFmt w:val="bullet"/>
      <w:lvlText w:val="•"/>
      <w:lvlJc w:val="left"/>
      <w:pPr>
        <w:ind w:left="7472" w:hanging="241"/>
      </w:pPr>
      <w:rPr>
        <w:rFonts w:hint="default"/>
        <w:lang w:val="zh-CN" w:eastAsia="zh-CN" w:bidi="zh-CN"/>
      </w:rPr>
    </w:lvl>
  </w:abstractNum>
  <w:abstractNum w:abstractNumId="10">
    <w:nsid w:val="2A8F537B"/>
    <w:multiLevelType w:val="multilevel"/>
    <w:tmpl w:val="2A8F537B"/>
    <w:lvl w:ilvl="0">
      <w:start w:val="1"/>
      <w:numFmt w:val="decimal"/>
      <w:lvlText w:val="%1."/>
      <w:lvlJc w:val="left"/>
      <w:pPr>
        <w:ind w:left="107" w:hanging="241"/>
      </w:pPr>
      <w:rPr>
        <w:rFonts w:ascii="宋体" w:eastAsia="宋体" w:hAnsi="宋体" w:cs="宋体" w:hint="default"/>
        <w:spacing w:val="-16"/>
        <w:w w:val="100"/>
        <w:sz w:val="22"/>
        <w:szCs w:val="22"/>
        <w:lang w:val="zh-CN" w:eastAsia="zh-CN" w:bidi="zh-CN"/>
      </w:rPr>
    </w:lvl>
    <w:lvl w:ilvl="1">
      <w:numFmt w:val="bullet"/>
      <w:lvlText w:val="•"/>
      <w:lvlJc w:val="left"/>
      <w:pPr>
        <w:ind w:left="519" w:hanging="241"/>
      </w:pPr>
      <w:rPr>
        <w:rFonts w:hint="default"/>
        <w:lang w:val="zh-CN" w:eastAsia="zh-CN" w:bidi="zh-CN"/>
      </w:rPr>
    </w:lvl>
    <w:lvl w:ilvl="2">
      <w:numFmt w:val="bullet"/>
      <w:lvlText w:val="•"/>
      <w:lvlJc w:val="left"/>
      <w:pPr>
        <w:ind w:left="939" w:hanging="241"/>
      </w:pPr>
      <w:rPr>
        <w:rFonts w:hint="default"/>
        <w:lang w:val="zh-CN" w:eastAsia="zh-CN" w:bidi="zh-CN"/>
      </w:rPr>
    </w:lvl>
    <w:lvl w:ilvl="3">
      <w:numFmt w:val="bullet"/>
      <w:lvlText w:val="•"/>
      <w:lvlJc w:val="left"/>
      <w:pPr>
        <w:ind w:left="1358" w:hanging="241"/>
      </w:pPr>
      <w:rPr>
        <w:rFonts w:hint="default"/>
        <w:lang w:val="zh-CN" w:eastAsia="zh-CN" w:bidi="zh-CN"/>
      </w:rPr>
    </w:lvl>
    <w:lvl w:ilvl="4">
      <w:numFmt w:val="bullet"/>
      <w:lvlText w:val="•"/>
      <w:lvlJc w:val="left"/>
      <w:pPr>
        <w:ind w:left="1778" w:hanging="241"/>
      </w:pPr>
      <w:rPr>
        <w:rFonts w:hint="default"/>
        <w:lang w:val="zh-CN" w:eastAsia="zh-CN" w:bidi="zh-CN"/>
      </w:rPr>
    </w:lvl>
    <w:lvl w:ilvl="5">
      <w:numFmt w:val="bullet"/>
      <w:lvlText w:val="•"/>
      <w:lvlJc w:val="left"/>
      <w:pPr>
        <w:ind w:left="2197" w:hanging="241"/>
      </w:pPr>
      <w:rPr>
        <w:rFonts w:hint="default"/>
        <w:lang w:val="zh-CN" w:eastAsia="zh-CN" w:bidi="zh-CN"/>
      </w:rPr>
    </w:lvl>
    <w:lvl w:ilvl="6">
      <w:numFmt w:val="bullet"/>
      <w:lvlText w:val="•"/>
      <w:lvlJc w:val="left"/>
      <w:pPr>
        <w:ind w:left="2617" w:hanging="241"/>
      </w:pPr>
      <w:rPr>
        <w:rFonts w:hint="default"/>
        <w:lang w:val="zh-CN" w:eastAsia="zh-CN" w:bidi="zh-CN"/>
      </w:rPr>
    </w:lvl>
    <w:lvl w:ilvl="7">
      <w:numFmt w:val="bullet"/>
      <w:lvlText w:val="•"/>
      <w:lvlJc w:val="left"/>
      <w:pPr>
        <w:ind w:left="3036" w:hanging="241"/>
      </w:pPr>
      <w:rPr>
        <w:rFonts w:hint="default"/>
        <w:lang w:val="zh-CN" w:eastAsia="zh-CN" w:bidi="zh-CN"/>
      </w:rPr>
    </w:lvl>
    <w:lvl w:ilvl="8">
      <w:numFmt w:val="bullet"/>
      <w:lvlText w:val="•"/>
      <w:lvlJc w:val="left"/>
      <w:pPr>
        <w:ind w:left="3456" w:hanging="241"/>
      </w:pPr>
      <w:rPr>
        <w:rFonts w:hint="default"/>
        <w:lang w:val="zh-CN" w:eastAsia="zh-CN" w:bidi="zh-CN"/>
      </w:rPr>
    </w:lvl>
  </w:abstractNum>
  <w:abstractNum w:abstractNumId="11">
    <w:nsid w:val="3A7B4F8E"/>
    <w:multiLevelType w:val="hybridMultilevel"/>
    <w:tmpl w:val="9E92C730"/>
    <w:lvl w:ilvl="0" w:tplc="18D06C66">
      <w:start w:val="1"/>
      <w:numFmt w:val="decimal"/>
      <w:lvlText w:val="%1."/>
      <w:lvlJc w:val="left"/>
      <w:pPr>
        <w:ind w:left="329" w:hanging="218"/>
        <w:jc w:val="left"/>
      </w:pPr>
      <w:rPr>
        <w:rFonts w:hint="default"/>
        <w:spacing w:val="-1"/>
        <w:w w:val="108"/>
      </w:rPr>
    </w:lvl>
    <w:lvl w:ilvl="1" w:tplc="113A5828">
      <w:numFmt w:val="bullet"/>
      <w:lvlText w:val="•"/>
      <w:lvlJc w:val="left"/>
      <w:pPr>
        <w:ind w:left="699" w:hanging="218"/>
      </w:pPr>
      <w:rPr>
        <w:rFonts w:hint="default"/>
      </w:rPr>
    </w:lvl>
    <w:lvl w:ilvl="2" w:tplc="73109618">
      <w:numFmt w:val="bullet"/>
      <w:lvlText w:val="•"/>
      <w:lvlJc w:val="left"/>
      <w:pPr>
        <w:ind w:left="1078" w:hanging="218"/>
      </w:pPr>
      <w:rPr>
        <w:rFonts w:hint="default"/>
      </w:rPr>
    </w:lvl>
    <w:lvl w:ilvl="3" w:tplc="BF06CFB6">
      <w:numFmt w:val="bullet"/>
      <w:lvlText w:val="•"/>
      <w:lvlJc w:val="left"/>
      <w:pPr>
        <w:ind w:left="1457" w:hanging="218"/>
      </w:pPr>
      <w:rPr>
        <w:rFonts w:hint="default"/>
      </w:rPr>
    </w:lvl>
    <w:lvl w:ilvl="4" w:tplc="EECE15D6">
      <w:numFmt w:val="bullet"/>
      <w:lvlText w:val="•"/>
      <w:lvlJc w:val="left"/>
      <w:pPr>
        <w:ind w:left="1837" w:hanging="218"/>
      </w:pPr>
      <w:rPr>
        <w:rFonts w:hint="default"/>
      </w:rPr>
    </w:lvl>
    <w:lvl w:ilvl="5" w:tplc="3496DC96">
      <w:numFmt w:val="bullet"/>
      <w:lvlText w:val="•"/>
      <w:lvlJc w:val="left"/>
      <w:pPr>
        <w:ind w:left="2216" w:hanging="218"/>
      </w:pPr>
      <w:rPr>
        <w:rFonts w:hint="default"/>
      </w:rPr>
    </w:lvl>
    <w:lvl w:ilvl="6" w:tplc="0D445228">
      <w:numFmt w:val="bullet"/>
      <w:lvlText w:val="•"/>
      <w:lvlJc w:val="left"/>
      <w:pPr>
        <w:ind w:left="2595" w:hanging="218"/>
      </w:pPr>
      <w:rPr>
        <w:rFonts w:hint="default"/>
      </w:rPr>
    </w:lvl>
    <w:lvl w:ilvl="7" w:tplc="45AA1ED8">
      <w:numFmt w:val="bullet"/>
      <w:lvlText w:val="•"/>
      <w:lvlJc w:val="left"/>
      <w:pPr>
        <w:ind w:left="2975" w:hanging="218"/>
      </w:pPr>
      <w:rPr>
        <w:rFonts w:hint="default"/>
      </w:rPr>
    </w:lvl>
    <w:lvl w:ilvl="8" w:tplc="AA749888">
      <w:numFmt w:val="bullet"/>
      <w:lvlText w:val="•"/>
      <w:lvlJc w:val="left"/>
      <w:pPr>
        <w:ind w:left="3354" w:hanging="218"/>
      </w:pPr>
      <w:rPr>
        <w:rFonts w:hint="default"/>
      </w:rPr>
    </w:lvl>
  </w:abstractNum>
  <w:abstractNum w:abstractNumId="12">
    <w:nsid w:val="3AC84DA5"/>
    <w:multiLevelType w:val="hybridMultilevel"/>
    <w:tmpl w:val="0B342904"/>
    <w:lvl w:ilvl="0" w:tplc="04C67168">
      <w:start w:val="1"/>
      <w:numFmt w:val="decimal"/>
      <w:lvlText w:val="%1."/>
      <w:lvlJc w:val="left"/>
      <w:pPr>
        <w:ind w:left="137" w:hanging="212"/>
        <w:jc w:val="left"/>
      </w:pPr>
      <w:rPr>
        <w:rFonts w:hint="default"/>
        <w:spacing w:val="-35"/>
        <w:w w:val="68"/>
      </w:rPr>
    </w:lvl>
    <w:lvl w:ilvl="1" w:tplc="1A407940">
      <w:numFmt w:val="bullet"/>
      <w:lvlText w:val="•"/>
      <w:lvlJc w:val="left"/>
      <w:pPr>
        <w:ind w:left="350" w:hanging="212"/>
      </w:pPr>
      <w:rPr>
        <w:rFonts w:hint="default"/>
      </w:rPr>
    </w:lvl>
    <w:lvl w:ilvl="2" w:tplc="1876AC44">
      <w:numFmt w:val="bullet"/>
      <w:lvlText w:val="•"/>
      <w:lvlJc w:val="left"/>
      <w:pPr>
        <w:ind w:left="560" w:hanging="212"/>
      </w:pPr>
      <w:rPr>
        <w:rFonts w:hint="default"/>
      </w:rPr>
    </w:lvl>
    <w:lvl w:ilvl="3" w:tplc="4A3E823C">
      <w:numFmt w:val="bullet"/>
      <w:lvlText w:val="•"/>
      <w:lvlJc w:val="left"/>
      <w:pPr>
        <w:ind w:left="770" w:hanging="212"/>
      </w:pPr>
      <w:rPr>
        <w:rFonts w:hint="default"/>
      </w:rPr>
    </w:lvl>
    <w:lvl w:ilvl="4" w:tplc="DEF4BEA2">
      <w:numFmt w:val="bullet"/>
      <w:lvlText w:val="•"/>
      <w:lvlJc w:val="left"/>
      <w:pPr>
        <w:ind w:left="980" w:hanging="212"/>
      </w:pPr>
      <w:rPr>
        <w:rFonts w:hint="default"/>
      </w:rPr>
    </w:lvl>
    <w:lvl w:ilvl="5" w:tplc="EDC41DC0">
      <w:numFmt w:val="bullet"/>
      <w:lvlText w:val="•"/>
      <w:lvlJc w:val="left"/>
      <w:pPr>
        <w:ind w:left="1190" w:hanging="212"/>
      </w:pPr>
      <w:rPr>
        <w:rFonts w:hint="default"/>
      </w:rPr>
    </w:lvl>
    <w:lvl w:ilvl="6" w:tplc="9BB29D44">
      <w:numFmt w:val="bullet"/>
      <w:lvlText w:val="•"/>
      <w:lvlJc w:val="left"/>
      <w:pPr>
        <w:ind w:left="1400" w:hanging="212"/>
      </w:pPr>
      <w:rPr>
        <w:rFonts w:hint="default"/>
      </w:rPr>
    </w:lvl>
    <w:lvl w:ilvl="7" w:tplc="B3A2F848">
      <w:numFmt w:val="bullet"/>
      <w:lvlText w:val="•"/>
      <w:lvlJc w:val="left"/>
      <w:pPr>
        <w:ind w:left="1610" w:hanging="212"/>
      </w:pPr>
      <w:rPr>
        <w:rFonts w:hint="default"/>
      </w:rPr>
    </w:lvl>
    <w:lvl w:ilvl="8" w:tplc="70D41872">
      <w:numFmt w:val="bullet"/>
      <w:lvlText w:val="•"/>
      <w:lvlJc w:val="left"/>
      <w:pPr>
        <w:ind w:left="1820" w:hanging="212"/>
      </w:pPr>
      <w:rPr>
        <w:rFonts w:hint="default"/>
      </w:rPr>
    </w:lvl>
  </w:abstractNum>
  <w:abstractNum w:abstractNumId="13">
    <w:nsid w:val="3B6C5815"/>
    <w:multiLevelType w:val="hybridMultilevel"/>
    <w:tmpl w:val="67B26EBE"/>
    <w:lvl w:ilvl="0" w:tplc="683AF5D2">
      <w:start w:val="1"/>
      <w:numFmt w:val="decimal"/>
      <w:lvlText w:val="%1、"/>
      <w:lvlJc w:val="left"/>
      <w:pPr>
        <w:ind w:left="780" w:hanging="360"/>
      </w:pPr>
      <w:rPr>
        <w:rFonts w:hint="default"/>
      </w:rPr>
    </w:lvl>
    <w:lvl w:ilvl="1" w:tplc="0EE25E90">
      <w:start w:val="1"/>
      <w:numFmt w:val="decimalEnclosedCircle"/>
      <w:lvlText w:val="%2"/>
      <w:lvlJc w:val="left"/>
      <w:pPr>
        <w:ind w:left="1200" w:hanging="360"/>
      </w:pPr>
      <w:rPr>
        <w:rFonts w:asciiTheme="minorEastAsia" w:eastAsiaTheme="minorEastAsia" w:hAnsiTheme="minorEastAsia" w:hint="default"/>
        <w:b w:val="0"/>
        <w:sz w:val="21"/>
        <w:szCs w:val="21"/>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B6283"/>
    <w:multiLevelType w:val="hybridMultilevel"/>
    <w:tmpl w:val="3128163E"/>
    <w:lvl w:ilvl="0" w:tplc="8FC03F8C">
      <w:start w:val="1"/>
      <w:numFmt w:val="decimal"/>
      <w:lvlText w:val="%1."/>
      <w:lvlJc w:val="left"/>
      <w:pPr>
        <w:ind w:left="315" w:hanging="213"/>
        <w:jc w:val="left"/>
      </w:pPr>
      <w:rPr>
        <w:rFonts w:hint="default"/>
        <w:spacing w:val="-1"/>
        <w:w w:val="72"/>
      </w:rPr>
    </w:lvl>
    <w:lvl w:ilvl="1" w:tplc="63CE4652">
      <w:numFmt w:val="bullet"/>
      <w:lvlText w:val="•"/>
      <w:lvlJc w:val="left"/>
      <w:pPr>
        <w:ind w:left="699" w:hanging="213"/>
      </w:pPr>
      <w:rPr>
        <w:rFonts w:hint="default"/>
      </w:rPr>
    </w:lvl>
    <w:lvl w:ilvl="2" w:tplc="3AC88F04">
      <w:numFmt w:val="bullet"/>
      <w:lvlText w:val="•"/>
      <w:lvlJc w:val="left"/>
      <w:pPr>
        <w:ind w:left="1078" w:hanging="213"/>
      </w:pPr>
      <w:rPr>
        <w:rFonts w:hint="default"/>
      </w:rPr>
    </w:lvl>
    <w:lvl w:ilvl="3" w:tplc="FAAAE602">
      <w:numFmt w:val="bullet"/>
      <w:lvlText w:val="•"/>
      <w:lvlJc w:val="left"/>
      <w:pPr>
        <w:ind w:left="1457" w:hanging="213"/>
      </w:pPr>
      <w:rPr>
        <w:rFonts w:hint="default"/>
      </w:rPr>
    </w:lvl>
    <w:lvl w:ilvl="4" w:tplc="6804ED4E">
      <w:numFmt w:val="bullet"/>
      <w:lvlText w:val="•"/>
      <w:lvlJc w:val="left"/>
      <w:pPr>
        <w:ind w:left="1837" w:hanging="213"/>
      </w:pPr>
      <w:rPr>
        <w:rFonts w:hint="default"/>
      </w:rPr>
    </w:lvl>
    <w:lvl w:ilvl="5" w:tplc="5202AB3E">
      <w:numFmt w:val="bullet"/>
      <w:lvlText w:val="•"/>
      <w:lvlJc w:val="left"/>
      <w:pPr>
        <w:ind w:left="2216" w:hanging="213"/>
      </w:pPr>
      <w:rPr>
        <w:rFonts w:hint="default"/>
      </w:rPr>
    </w:lvl>
    <w:lvl w:ilvl="6" w:tplc="F1B4383C">
      <w:numFmt w:val="bullet"/>
      <w:lvlText w:val="•"/>
      <w:lvlJc w:val="left"/>
      <w:pPr>
        <w:ind w:left="2595" w:hanging="213"/>
      </w:pPr>
      <w:rPr>
        <w:rFonts w:hint="default"/>
      </w:rPr>
    </w:lvl>
    <w:lvl w:ilvl="7" w:tplc="BD8EA994">
      <w:numFmt w:val="bullet"/>
      <w:lvlText w:val="•"/>
      <w:lvlJc w:val="left"/>
      <w:pPr>
        <w:ind w:left="2975" w:hanging="213"/>
      </w:pPr>
      <w:rPr>
        <w:rFonts w:hint="default"/>
      </w:rPr>
    </w:lvl>
    <w:lvl w:ilvl="8" w:tplc="14FA39D0">
      <w:numFmt w:val="bullet"/>
      <w:lvlText w:val="•"/>
      <w:lvlJc w:val="left"/>
      <w:pPr>
        <w:ind w:left="3354" w:hanging="213"/>
      </w:pPr>
      <w:rPr>
        <w:rFonts w:hint="default"/>
      </w:rPr>
    </w:lvl>
  </w:abstractNum>
  <w:abstractNum w:abstractNumId="15">
    <w:nsid w:val="4A6D6ECE"/>
    <w:multiLevelType w:val="hybridMultilevel"/>
    <w:tmpl w:val="20581446"/>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3511F44"/>
    <w:multiLevelType w:val="hybridMultilevel"/>
    <w:tmpl w:val="31A61FA2"/>
    <w:lvl w:ilvl="0" w:tplc="D4705F28">
      <w:start w:val="1"/>
      <w:numFmt w:val="decimal"/>
      <w:lvlText w:val="%1."/>
      <w:lvlJc w:val="left"/>
      <w:pPr>
        <w:ind w:left="319" w:hanging="218"/>
        <w:jc w:val="left"/>
      </w:pPr>
      <w:rPr>
        <w:rFonts w:hint="default"/>
        <w:spacing w:val="-1"/>
        <w:w w:val="76"/>
      </w:rPr>
    </w:lvl>
    <w:lvl w:ilvl="1" w:tplc="1F38F786">
      <w:numFmt w:val="bullet"/>
      <w:lvlText w:val="•"/>
      <w:lvlJc w:val="left"/>
      <w:pPr>
        <w:ind w:left="699" w:hanging="218"/>
      </w:pPr>
      <w:rPr>
        <w:rFonts w:hint="default"/>
      </w:rPr>
    </w:lvl>
    <w:lvl w:ilvl="2" w:tplc="6040D046">
      <w:numFmt w:val="bullet"/>
      <w:lvlText w:val="•"/>
      <w:lvlJc w:val="left"/>
      <w:pPr>
        <w:ind w:left="1078" w:hanging="218"/>
      </w:pPr>
      <w:rPr>
        <w:rFonts w:hint="default"/>
      </w:rPr>
    </w:lvl>
    <w:lvl w:ilvl="3" w:tplc="C422F71E">
      <w:numFmt w:val="bullet"/>
      <w:lvlText w:val="•"/>
      <w:lvlJc w:val="left"/>
      <w:pPr>
        <w:ind w:left="1457" w:hanging="218"/>
      </w:pPr>
      <w:rPr>
        <w:rFonts w:hint="default"/>
      </w:rPr>
    </w:lvl>
    <w:lvl w:ilvl="4" w:tplc="BD0E5F16">
      <w:numFmt w:val="bullet"/>
      <w:lvlText w:val="•"/>
      <w:lvlJc w:val="left"/>
      <w:pPr>
        <w:ind w:left="1837" w:hanging="218"/>
      </w:pPr>
      <w:rPr>
        <w:rFonts w:hint="default"/>
      </w:rPr>
    </w:lvl>
    <w:lvl w:ilvl="5" w:tplc="5FB64B2A">
      <w:numFmt w:val="bullet"/>
      <w:lvlText w:val="•"/>
      <w:lvlJc w:val="left"/>
      <w:pPr>
        <w:ind w:left="2216" w:hanging="218"/>
      </w:pPr>
      <w:rPr>
        <w:rFonts w:hint="default"/>
      </w:rPr>
    </w:lvl>
    <w:lvl w:ilvl="6" w:tplc="1D2A271A">
      <w:numFmt w:val="bullet"/>
      <w:lvlText w:val="•"/>
      <w:lvlJc w:val="left"/>
      <w:pPr>
        <w:ind w:left="2595" w:hanging="218"/>
      </w:pPr>
      <w:rPr>
        <w:rFonts w:hint="default"/>
      </w:rPr>
    </w:lvl>
    <w:lvl w:ilvl="7" w:tplc="7F882576">
      <w:numFmt w:val="bullet"/>
      <w:lvlText w:val="•"/>
      <w:lvlJc w:val="left"/>
      <w:pPr>
        <w:ind w:left="2975" w:hanging="218"/>
      </w:pPr>
      <w:rPr>
        <w:rFonts w:hint="default"/>
      </w:rPr>
    </w:lvl>
    <w:lvl w:ilvl="8" w:tplc="76587E44">
      <w:numFmt w:val="bullet"/>
      <w:lvlText w:val="•"/>
      <w:lvlJc w:val="left"/>
      <w:pPr>
        <w:ind w:left="3354" w:hanging="218"/>
      </w:pPr>
      <w:rPr>
        <w:rFonts w:hint="default"/>
      </w:rPr>
    </w:lvl>
  </w:abstractNum>
  <w:abstractNum w:abstractNumId="17">
    <w:nsid w:val="58C71870"/>
    <w:multiLevelType w:val="hybridMultilevel"/>
    <w:tmpl w:val="46C41A74"/>
    <w:lvl w:ilvl="0" w:tplc="AFBA0886">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4C28DC"/>
    <w:multiLevelType w:val="multilevel"/>
    <w:tmpl w:val="5C4C28DC"/>
    <w:lvl w:ilvl="0">
      <w:start w:val="2"/>
      <w:numFmt w:val="japaneseCounting"/>
      <w:lvlText w:val="（%1）"/>
      <w:lvlJc w:val="left"/>
      <w:pPr>
        <w:ind w:left="1420" w:hanging="72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19">
    <w:nsid w:val="66AA57ED"/>
    <w:multiLevelType w:val="hybridMultilevel"/>
    <w:tmpl w:val="2B942BA6"/>
    <w:lvl w:ilvl="0" w:tplc="A2122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810420"/>
    <w:multiLevelType w:val="hybridMultilevel"/>
    <w:tmpl w:val="20362C8A"/>
    <w:lvl w:ilvl="0" w:tplc="D6006514">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183CF9"/>
    <w:multiLevelType w:val="multilevel"/>
    <w:tmpl w:val="72183CF9"/>
    <w:lvl w:ilvl="0">
      <w:start w:val="1"/>
      <w:numFmt w:val="decimal"/>
      <w:lvlText w:val="%1."/>
      <w:lvlJc w:val="left"/>
      <w:pPr>
        <w:ind w:left="220" w:hanging="241"/>
      </w:pPr>
      <w:rPr>
        <w:rFonts w:ascii="宋体" w:eastAsia="宋体" w:hAnsi="宋体" w:cs="宋体" w:hint="default"/>
        <w:spacing w:val="-34"/>
        <w:w w:val="100"/>
        <w:sz w:val="22"/>
        <w:szCs w:val="22"/>
        <w:lang w:val="zh-CN" w:eastAsia="zh-CN" w:bidi="zh-CN"/>
      </w:rPr>
    </w:lvl>
    <w:lvl w:ilvl="1">
      <w:numFmt w:val="bullet"/>
      <w:lvlText w:val="•"/>
      <w:lvlJc w:val="left"/>
      <w:pPr>
        <w:ind w:left="1126" w:hanging="241"/>
      </w:pPr>
      <w:rPr>
        <w:rFonts w:hint="default"/>
        <w:lang w:val="zh-CN" w:eastAsia="zh-CN" w:bidi="zh-CN"/>
      </w:rPr>
    </w:lvl>
    <w:lvl w:ilvl="2">
      <w:numFmt w:val="bullet"/>
      <w:lvlText w:val="•"/>
      <w:lvlJc w:val="left"/>
      <w:pPr>
        <w:ind w:left="2033" w:hanging="241"/>
      </w:pPr>
      <w:rPr>
        <w:rFonts w:hint="default"/>
        <w:lang w:val="zh-CN" w:eastAsia="zh-CN" w:bidi="zh-CN"/>
      </w:rPr>
    </w:lvl>
    <w:lvl w:ilvl="3">
      <w:numFmt w:val="bullet"/>
      <w:lvlText w:val="•"/>
      <w:lvlJc w:val="left"/>
      <w:pPr>
        <w:ind w:left="2939" w:hanging="241"/>
      </w:pPr>
      <w:rPr>
        <w:rFonts w:hint="default"/>
        <w:lang w:val="zh-CN" w:eastAsia="zh-CN" w:bidi="zh-CN"/>
      </w:rPr>
    </w:lvl>
    <w:lvl w:ilvl="4">
      <w:numFmt w:val="bullet"/>
      <w:lvlText w:val="•"/>
      <w:lvlJc w:val="left"/>
      <w:pPr>
        <w:ind w:left="3846" w:hanging="241"/>
      </w:pPr>
      <w:rPr>
        <w:rFonts w:hint="default"/>
        <w:lang w:val="zh-CN" w:eastAsia="zh-CN" w:bidi="zh-CN"/>
      </w:rPr>
    </w:lvl>
    <w:lvl w:ilvl="5">
      <w:numFmt w:val="bullet"/>
      <w:lvlText w:val="•"/>
      <w:lvlJc w:val="left"/>
      <w:pPr>
        <w:ind w:left="4753" w:hanging="241"/>
      </w:pPr>
      <w:rPr>
        <w:rFonts w:hint="default"/>
        <w:lang w:val="zh-CN" w:eastAsia="zh-CN" w:bidi="zh-CN"/>
      </w:rPr>
    </w:lvl>
    <w:lvl w:ilvl="6">
      <w:numFmt w:val="bullet"/>
      <w:lvlText w:val="•"/>
      <w:lvlJc w:val="left"/>
      <w:pPr>
        <w:ind w:left="5659" w:hanging="241"/>
      </w:pPr>
      <w:rPr>
        <w:rFonts w:hint="default"/>
        <w:lang w:val="zh-CN" w:eastAsia="zh-CN" w:bidi="zh-CN"/>
      </w:rPr>
    </w:lvl>
    <w:lvl w:ilvl="7">
      <w:numFmt w:val="bullet"/>
      <w:lvlText w:val="•"/>
      <w:lvlJc w:val="left"/>
      <w:pPr>
        <w:ind w:left="6566" w:hanging="241"/>
      </w:pPr>
      <w:rPr>
        <w:rFonts w:hint="default"/>
        <w:lang w:val="zh-CN" w:eastAsia="zh-CN" w:bidi="zh-CN"/>
      </w:rPr>
    </w:lvl>
    <w:lvl w:ilvl="8">
      <w:numFmt w:val="bullet"/>
      <w:lvlText w:val="•"/>
      <w:lvlJc w:val="left"/>
      <w:pPr>
        <w:ind w:left="7472" w:hanging="241"/>
      </w:pPr>
      <w:rPr>
        <w:rFonts w:hint="default"/>
        <w:lang w:val="zh-CN" w:eastAsia="zh-CN" w:bidi="zh-CN"/>
      </w:rPr>
    </w:lvl>
  </w:abstractNum>
  <w:abstractNum w:abstractNumId="22">
    <w:nsid w:val="749D0966"/>
    <w:multiLevelType w:val="hybridMultilevel"/>
    <w:tmpl w:val="C434B878"/>
    <w:lvl w:ilvl="0" w:tplc="739C9098">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324978"/>
    <w:multiLevelType w:val="singleLevel"/>
    <w:tmpl w:val="76324978"/>
    <w:lvl w:ilvl="0">
      <w:start w:val="1"/>
      <w:numFmt w:val="upperLetter"/>
      <w:pStyle w:val="2"/>
      <w:lvlText w:val="%1."/>
      <w:lvlJc w:val="left"/>
      <w:pPr>
        <w:tabs>
          <w:tab w:val="left" w:pos="420"/>
        </w:tabs>
        <w:ind w:left="420" w:hanging="330"/>
      </w:pPr>
    </w:lvl>
  </w:abstractNum>
  <w:abstractNum w:abstractNumId="24">
    <w:nsid w:val="777A4EB0"/>
    <w:multiLevelType w:val="hybridMultilevel"/>
    <w:tmpl w:val="D3AAAFCA"/>
    <w:lvl w:ilvl="0" w:tplc="70D64624">
      <w:start w:val="1"/>
      <w:numFmt w:val="decimal"/>
      <w:lvlText w:val="%1."/>
      <w:lvlJc w:val="left"/>
      <w:pPr>
        <w:ind w:left="125" w:hanging="218"/>
        <w:jc w:val="left"/>
      </w:pPr>
      <w:rPr>
        <w:rFonts w:hint="default"/>
        <w:spacing w:val="-1"/>
        <w:w w:val="108"/>
      </w:rPr>
    </w:lvl>
    <w:lvl w:ilvl="1" w:tplc="59744DAC">
      <w:numFmt w:val="bullet"/>
      <w:lvlText w:val="•"/>
      <w:lvlJc w:val="left"/>
      <w:pPr>
        <w:ind w:left="519" w:hanging="218"/>
      </w:pPr>
      <w:rPr>
        <w:rFonts w:hint="default"/>
      </w:rPr>
    </w:lvl>
    <w:lvl w:ilvl="2" w:tplc="0FCE9658">
      <w:numFmt w:val="bullet"/>
      <w:lvlText w:val="•"/>
      <w:lvlJc w:val="left"/>
      <w:pPr>
        <w:ind w:left="918" w:hanging="218"/>
      </w:pPr>
      <w:rPr>
        <w:rFonts w:hint="default"/>
      </w:rPr>
    </w:lvl>
    <w:lvl w:ilvl="3" w:tplc="3856B312">
      <w:numFmt w:val="bullet"/>
      <w:lvlText w:val="•"/>
      <w:lvlJc w:val="left"/>
      <w:pPr>
        <w:ind w:left="1317" w:hanging="218"/>
      </w:pPr>
      <w:rPr>
        <w:rFonts w:hint="default"/>
      </w:rPr>
    </w:lvl>
    <w:lvl w:ilvl="4" w:tplc="6674E10A">
      <w:numFmt w:val="bullet"/>
      <w:lvlText w:val="•"/>
      <w:lvlJc w:val="left"/>
      <w:pPr>
        <w:ind w:left="1717" w:hanging="218"/>
      </w:pPr>
      <w:rPr>
        <w:rFonts w:hint="default"/>
      </w:rPr>
    </w:lvl>
    <w:lvl w:ilvl="5" w:tplc="C7604356">
      <w:numFmt w:val="bullet"/>
      <w:lvlText w:val="•"/>
      <w:lvlJc w:val="left"/>
      <w:pPr>
        <w:ind w:left="2116" w:hanging="218"/>
      </w:pPr>
      <w:rPr>
        <w:rFonts w:hint="default"/>
      </w:rPr>
    </w:lvl>
    <w:lvl w:ilvl="6" w:tplc="995CEFE8">
      <w:numFmt w:val="bullet"/>
      <w:lvlText w:val="•"/>
      <w:lvlJc w:val="left"/>
      <w:pPr>
        <w:ind w:left="2515" w:hanging="218"/>
      </w:pPr>
      <w:rPr>
        <w:rFonts w:hint="default"/>
      </w:rPr>
    </w:lvl>
    <w:lvl w:ilvl="7" w:tplc="505065B4">
      <w:numFmt w:val="bullet"/>
      <w:lvlText w:val="•"/>
      <w:lvlJc w:val="left"/>
      <w:pPr>
        <w:ind w:left="2915" w:hanging="218"/>
      </w:pPr>
      <w:rPr>
        <w:rFonts w:hint="default"/>
      </w:rPr>
    </w:lvl>
    <w:lvl w:ilvl="8" w:tplc="40CC20D8">
      <w:numFmt w:val="bullet"/>
      <w:lvlText w:val="•"/>
      <w:lvlJc w:val="left"/>
      <w:pPr>
        <w:ind w:left="3314" w:hanging="218"/>
      </w:pPr>
      <w:rPr>
        <w:rFonts w:hint="default"/>
      </w:rPr>
    </w:lvl>
  </w:abstractNum>
  <w:num w:numId="1">
    <w:abstractNumId w:val="23"/>
  </w:num>
  <w:num w:numId="2">
    <w:abstractNumId w:val="4"/>
  </w:num>
  <w:num w:numId="3">
    <w:abstractNumId w:val="2"/>
  </w:num>
  <w:num w:numId="4">
    <w:abstractNumId w:val="1"/>
  </w:num>
  <w:num w:numId="5">
    <w:abstractNumId w:val="18"/>
  </w:num>
  <w:num w:numId="6">
    <w:abstractNumId w:val="9"/>
  </w:num>
  <w:num w:numId="7">
    <w:abstractNumId w:val="21"/>
  </w:num>
  <w:num w:numId="8">
    <w:abstractNumId w:val="5"/>
  </w:num>
  <w:num w:numId="9">
    <w:abstractNumId w:val="0"/>
  </w:num>
  <w:num w:numId="10">
    <w:abstractNumId w:val="10"/>
  </w:num>
  <w:num w:numId="11">
    <w:abstractNumId w:val="3"/>
  </w:num>
  <w:num w:numId="12">
    <w:abstractNumId w:val="12"/>
  </w:num>
  <w:num w:numId="13">
    <w:abstractNumId w:val="7"/>
  </w:num>
  <w:num w:numId="14">
    <w:abstractNumId w:val="24"/>
  </w:num>
  <w:num w:numId="15">
    <w:abstractNumId w:val="11"/>
  </w:num>
  <w:num w:numId="16">
    <w:abstractNumId w:val="6"/>
  </w:num>
  <w:num w:numId="17">
    <w:abstractNumId w:val="16"/>
  </w:num>
  <w:num w:numId="18">
    <w:abstractNumId w:val="14"/>
  </w:num>
  <w:num w:numId="19">
    <w:abstractNumId w:val="8"/>
  </w:num>
  <w:num w:numId="20">
    <w:abstractNumId w:val="22"/>
  </w:num>
  <w:num w:numId="21">
    <w:abstractNumId w:val="17"/>
  </w:num>
  <w:num w:numId="22">
    <w:abstractNumId w:val="20"/>
  </w:num>
  <w:num w:numId="23">
    <w:abstractNumId w:val="19"/>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44"/>
    <w:rsid w:val="001E2D8A"/>
    <w:rsid w:val="006A2244"/>
    <w:rsid w:val="006B2E8D"/>
    <w:rsid w:val="00850B6B"/>
    <w:rsid w:val="00C9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E92EC2-B152-4958-92D8-F655A446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Char"/>
    <w:uiPriority w:val="1"/>
    <w:qFormat/>
    <w:rsid w:val="006B2E8D"/>
    <w:pPr>
      <w:keepNext/>
      <w:keepLines/>
      <w:widowControl w:val="0"/>
      <w:spacing w:line="360" w:lineRule="auto"/>
      <w:jc w:val="both"/>
      <w:outlineLvl w:val="0"/>
    </w:pPr>
    <w:rPr>
      <w:rFonts w:ascii="Times New Roman" w:eastAsia="仿宋" w:hAnsi="Times New Roman"/>
      <w:b/>
      <w:bCs/>
      <w:kern w:val="44"/>
      <w:sz w:val="32"/>
      <w:szCs w:val="44"/>
    </w:rPr>
  </w:style>
  <w:style w:type="paragraph" w:styleId="2">
    <w:name w:val="heading 2"/>
    <w:basedOn w:val="a"/>
    <w:next w:val="a"/>
    <w:link w:val="2Char"/>
    <w:semiHidden/>
    <w:unhideWhenUsed/>
    <w:qFormat/>
    <w:rsid w:val="006B2E8D"/>
    <w:pPr>
      <w:keepNext/>
      <w:numPr>
        <w:numId w:val="1"/>
      </w:numPr>
      <w:spacing w:line="360" w:lineRule="auto"/>
      <w:ind w:left="0" w:firstLine="0"/>
      <w:outlineLvl w:val="1"/>
    </w:pPr>
    <w:rPr>
      <w:rFonts w:ascii="Calibri" w:eastAsia="仿宋" w:hAnsi="Calibri" w:cs="Times New Roman"/>
      <w:b/>
      <w:sz w:val="32"/>
      <w:szCs w:val="21"/>
    </w:rPr>
  </w:style>
  <w:style w:type="paragraph" w:styleId="3">
    <w:name w:val="heading 3"/>
    <w:basedOn w:val="a"/>
    <w:next w:val="a"/>
    <w:link w:val="3Char"/>
    <w:semiHidden/>
    <w:unhideWhenUsed/>
    <w:qFormat/>
    <w:rsid w:val="006B2E8D"/>
    <w:pPr>
      <w:keepNext/>
      <w:keepLines/>
      <w:autoSpaceDE w:val="0"/>
      <w:spacing w:line="360" w:lineRule="auto"/>
      <w:jc w:val="left"/>
      <w:outlineLvl w:val="2"/>
    </w:pPr>
    <w:rPr>
      <w:rFonts w:ascii="宋体" w:eastAsia="仿宋" w:hAnsi="宋体" w:cs="Times New Roman"/>
      <w:b/>
      <w:kern w:val="0"/>
      <w:sz w:val="32"/>
      <w:szCs w:val="20"/>
    </w:rPr>
  </w:style>
  <w:style w:type="paragraph" w:styleId="4">
    <w:name w:val="heading 4"/>
    <w:basedOn w:val="a"/>
    <w:next w:val="a"/>
    <w:link w:val="4Char"/>
    <w:semiHidden/>
    <w:unhideWhenUsed/>
    <w:qFormat/>
    <w:rsid w:val="006B2E8D"/>
    <w:pPr>
      <w:keepNext/>
      <w:keepLines/>
      <w:spacing w:line="360" w:lineRule="auto"/>
      <w:outlineLvl w:val="3"/>
    </w:pPr>
    <w:rPr>
      <w:rFonts w:ascii="Arial" w:eastAsia="华文仿宋" w:hAnsi="Arial" w:cs="Times New Roman"/>
      <w:b/>
      <w:bCs/>
      <w:sz w:val="32"/>
      <w:szCs w:val="28"/>
    </w:rPr>
  </w:style>
  <w:style w:type="paragraph" w:styleId="5">
    <w:name w:val="heading 5"/>
    <w:basedOn w:val="a"/>
    <w:next w:val="a"/>
    <w:link w:val="5Char"/>
    <w:semiHidden/>
    <w:unhideWhenUsed/>
    <w:qFormat/>
    <w:rsid w:val="006B2E8D"/>
    <w:pPr>
      <w:keepNext/>
      <w:keepLines/>
      <w:spacing w:line="360" w:lineRule="auto"/>
      <w:outlineLvl w:val="4"/>
    </w:pPr>
    <w:rPr>
      <w:rFonts w:ascii="Times New Roman" w:eastAsia="华文仿宋"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6B2E8D"/>
    <w:rPr>
      <w:rFonts w:ascii="Times New Roman" w:eastAsia="仿宋" w:hAnsi="Times New Roman"/>
      <w:b/>
      <w:bCs/>
      <w:kern w:val="44"/>
      <w:sz w:val="32"/>
      <w:szCs w:val="44"/>
    </w:rPr>
  </w:style>
  <w:style w:type="character" w:customStyle="1" w:styleId="2Char">
    <w:name w:val="标题 2 Char"/>
    <w:basedOn w:val="a0"/>
    <w:link w:val="2"/>
    <w:semiHidden/>
    <w:qFormat/>
    <w:rsid w:val="006B2E8D"/>
    <w:rPr>
      <w:rFonts w:ascii="Calibri" w:eastAsia="仿宋" w:hAnsi="Calibri" w:cs="Times New Roman"/>
      <w:b/>
      <w:sz w:val="32"/>
      <w:szCs w:val="21"/>
    </w:rPr>
  </w:style>
  <w:style w:type="character" w:customStyle="1" w:styleId="3Char">
    <w:name w:val="标题 3 Char"/>
    <w:basedOn w:val="a0"/>
    <w:link w:val="3"/>
    <w:semiHidden/>
    <w:qFormat/>
    <w:rsid w:val="006B2E8D"/>
    <w:rPr>
      <w:rFonts w:ascii="宋体" w:eastAsia="仿宋" w:hAnsi="宋体" w:cs="Times New Roman"/>
      <w:b/>
      <w:kern w:val="0"/>
      <w:sz w:val="32"/>
      <w:szCs w:val="20"/>
    </w:rPr>
  </w:style>
  <w:style w:type="character" w:customStyle="1" w:styleId="4Char">
    <w:name w:val="标题 4 Char"/>
    <w:basedOn w:val="a0"/>
    <w:link w:val="4"/>
    <w:semiHidden/>
    <w:qFormat/>
    <w:rsid w:val="006B2E8D"/>
    <w:rPr>
      <w:rFonts w:ascii="Arial" w:eastAsia="华文仿宋" w:hAnsi="Arial" w:cs="Times New Roman"/>
      <w:b/>
      <w:bCs/>
      <w:sz w:val="32"/>
      <w:szCs w:val="28"/>
    </w:rPr>
  </w:style>
  <w:style w:type="character" w:customStyle="1" w:styleId="5Char">
    <w:name w:val="标题 5 Char"/>
    <w:basedOn w:val="a0"/>
    <w:link w:val="5"/>
    <w:semiHidden/>
    <w:rsid w:val="006B2E8D"/>
    <w:rPr>
      <w:rFonts w:ascii="Times New Roman" w:eastAsia="华文仿宋" w:hAnsi="Times New Roman" w:cs="Times New Roman"/>
      <w:b/>
      <w:sz w:val="28"/>
      <w:szCs w:val="20"/>
    </w:rPr>
  </w:style>
  <w:style w:type="numbering" w:customStyle="1" w:styleId="10">
    <w:name w:val="无列表1"/>
    <w:next w:val="a2"/>
    <w:uiPriority w:val="99"/>
    <w:semiHidden/>
    <w:unhideWhenUsed/>
    <w:rsid w:val="006B2E8D"/>
  </w:style>
  <w:style w:type="character" w:customStyle="1" w:styleId="Char">
    <w:name w:val="页脚 Char"/>
    <w:link w:val="a3"/>
    <w:uiPriority w:val="99"/>
    <w:rsid w:val="006B2E8D"/>
    <w:rPr>
      <w:rFonts w:ascii="Times New Roman" w:hAnsi="Times New Roman"/>
      <w:sz w:val="18"/>
      <w:szCs w:val="18"/>
    </w:rPr>
  </w:style>
  <w:style w:type="paragraph" w:styleId="a3">
    <w:name w:val="footer"/>
    <w:basedOn w:val="a"/>
    <w:link w:val="Char"/>
    <w:uiPriority w:val="99"/>
    <w:qFormat/>
    <w:rsid w:val="006B2E8D"/>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uiPriority w:val="99"/>
    <w:semiHidden/>
    <w:rsid w:val="006B2E8D"/>
    <w:rPr>
      <w:sz w:val="18"/>
      <w:szCs w:val="18"/>
    </w:rPr>
  </w:style>
  <w:style w:type="paragraph" w:customStyle="1" w:styleId="Default">
    <w:name w:val="Default"/>
    <w:rsid w:val="006B2E8D"/>
    <w:pPr>
      <w:widowControl w:val="0"/>
      <w:autoSpaceDE w:val="0"/>
      <w:autoSpaceDN w:val="0"/>
      <w:adjustRightInd w:val="0"/>
    </w:pPr>
    <w:rPr>
      <w:rFonts w:ascii="仿宋_GB2312" w:eastAsia="仿宋_GB2312" w:hAnsi="Calibri" w:cs="仿宋_GB2312"/>
      <w:color w:val="000000"/>
      <w:kern w:val="0"/>
      <w:sz w:val="24"/>
      <w:szCs w:val="24"/>
    </w:rPr>
  </w:style>
  <w:style w:type="paragraph" w:styleId="a4">
    <w:name w:val="Plain Text"/>
    <w:basedOn w:val="a"/>
    <w:link w:val="Char0"/>
    <w:qFormat/>
    <w:rsid w:val="006B2E8D"/>
    <w:rPr>
      <w:rFonts w:ascii="宋体" w:eastAsia="宋体" w:hAnsi="Courier New" w:cs="Times New Roman"/>
      <w:szCs w:val="20"/>
    </w:rPr>
  </w:style>
  <w:style w:type="character" w:customStyle="1" w:styleId="Char0">
    <w:name w:val="纯文本 Char"/>
    <w:basedOn w:val="a0"/>
    <w:link w:val="a4"/>
    <w:rsid w:val="006B2E8D"/>
    <w:rPr>
      <w:rFonts w:ascii="宋体" w:eastAsia="宋体" w:hAnsi="Courier New" w:cs="Times New Roman"/>
      <w:szCs w:val="20"/>
    </w:rPr>
  </w:style>
  <w:style w:type="paragraph" w:styleId="a5">
    <w:name w:val="Normal Indent"/>
    <w:basedOn w:val="a"/>
    <w:qFormat/>
    <w:rsid w:val="006B2E8D"/>
    <w:pPr>
      <w:ind w:firstLineChars="200" w:firstLine="420"/>
    </w:pPr>
    <w:rPr>
      <w:rFonts w:ascii="Times New Roman" w:eastAsia="宋体" w:hAnsi="Times New Roman" w:cs="Times New Roman"/>
      <w:szCs w:val="20"/>
    </w:rPr>
  </w:style>
  <w:style w:type="paragraph" w:styleId="a6">
    <w:name w:val="Body Text"/>
    <w:basedOn w:val="a"/>
    <w:link w:val="Char2"/>
    <w:uiPriority w:val="1"/>
    <w:qFormat/>
    <w:rsid w:val="006B2E8D"/>
    <w:pPr>
      <w:autoSpaceDE w:val="0"/>
      <w:autoSpaceDN w:val="0"/>
      <w:jc w:val="left"/>
    </w:pPr>
    <w:rPr>
      <w:rFonts w:ascii="宋体" w:eastAsia="宋体" w:hAnsi="宋体" w:cs="宋体"/>
      <w:kern w:val="0"/>
      <w:sz w:val="24"/>
      <w:szCs w:val="24"/>
      <w:lang w:val="zh-CN" w:bidi="zh-CN"/>
    </w:rPr>
  </w:style>
  <w:style w:type="character" w:customStyle="1" w:styleId="Char2">
    <w:name w:val="正文文本 Char"/>
    <w:basedOn w:val="a0"/>
    <w:link w:val="a6"/>
    <w:uiPriority w:val="1"/>
    <w:rsid w:val="006B2E8D"/>
    <w:rPr>
      <w:rFonts w:ascii="宋体" w:eastAsia="宋体" w:hAnsi="宋体" w:cs="宋体"/>
      <w:kern w:val="0"/>
      <w:sz w:val="24"/>
      <w:szCs w:val="24"/>
      <w:lang w:val="zh-CN" w:bidi="zh-CN"/>
    </w:rPr>
  </w:style>
  <w:style w:type="paragraph" w:styleId="a7">
    <w:name w:val="List Paragraph"/>
    <w:basedOn w:val="a"/>
    <w:uiPriority w:val="1"/>
    <w:qFormat/>
    <w:rsid w:val="006B2E8D"/>
    <w:pPr>
      <w:autoSpaceDE w:val="0"/>
      <w:autoSpaceDN w:val="0"/>
      <w:spacing w:before="1"/>
      <w:ind w:left="941" w:hanging="241"/>
      <w:jc w:val="left"/>
    </w:pPr>
    <w:rPr>
      <w:rFonts w:ascii="宋体" w:eastAsia="宋体" w:hAnsi="宋体" w:cs="宋体"/>
      <w:kern w:val="0"/>
      <w:sz w:val="22"/>
      <w:lang w:val="zh-CN" w:bidi="zh-CN"/>
    </w:rPr>
  </w:style>
  <w:style w:type="paragraph" w:customStyle="1" w:styleId="TableParagraph">
    <w:name w:val="Table Paragraph"/>
    <w:basedOn w:val="a"/>
    <w:uiPriority w:val="1"/>
    <w:qFormat/>
    <w:rsid w:val="006B2E8D"/>
    <w:pPr>
      <w:autoSpaceDE w:val="0"/>
      <w:autoSpaceDN w:val="0"/>
      <w:jc w:val="left"/>
    </w:pPr>
    <w:rPr>
      <w:rFonts w:ascii="宋体" w:eastAsia="宋体" w:hAnsi="宋体" w:cs="宋体"/>
      <w:kern w:val="0"/>
      <w:sz w:val="22"/>
      <w:lang w:val="zh-CN" w:bidi="zh-CN"/>
    </w:rPr>
  </w:style>
  <w:style w:type="paragraph" w:styleId="a8">
    <w:name w:val="Date"/>
    <w:basedOn w:val="a"/>
    <w:next w:val="a"/>
    <w:link w:val="Char3"/>
    <w:uiPriority w:val="99"/>
    <w:semiHidden/>
    <w:unhideWhenUsed/>
    <w:rsid w:val="006B2E8D"/>
    <w:pPr>
      <w:ind w:leftChars="2500" w:left="100"/>
      <w:jc w:val="left"/>
    </w:pPr>
    <w:rPr>
      <w:rFonts w:ascii="Times New Roman" w:eastAsia="Times New Roman" w:hAnsi="Times New Roman" w:cs="Times New Roman"/>
      <w:color w:val="000000"/>
      <w:kern w:val="0"/>
      <w:sz w:val="24"/>
      <w:szCs w:val="24"/>
      <w:lang w:eastAsia="en-US" w:bidi="en-US"/>
    </w:rPr>
  </w:style>
  <w:style w:type="character" w:customStyle="1" w:styleId="Char3">
    <w:name w:val="日期 Char"/>
    <w:basedOn w:val="a0"/>
    <w:link w:val="a8"/>
    <w:uiPriority w:val="99"/>
    <w:semiHidden/>
    <w:rsid w:val="006B2E8D"/>
    <w:rPr>
      <w:rFonts w:ascii="Times New Roman" w:eastAsia="Times New Roman" w:hAnsi="Times New Roman" w:cs="Times New Roman"/>
      <w:color w:val="000000"/>
      <w:kern w:val="0"/>
      <w:sz w:val="24"/>
      <w:szCs w:val="24"/>
      <w:lang w:eastAsia="en-US" w:bidi="en-US"/>
    </w:rPr>
  </w:style>
  <w:style w:type="paragraph" w:styleId="a9">
    <w:name w:val="Balloon Text"/>
    <w:basedOn w:val="a"/>
    <w:link w:val="Char4"/>
    <w:uiPriority w:val="99"/>
    <w:semiHidden/>
    <w:unhideWhenUsed/>
    <w:rsid w:val="006B2E8D"/>
    <w:pPr>
      <w:jc w:val="left"/>
    </w:pPr>
    <w:rPr>
      <w:rFonts w:ascii="Times New Roman" w:eastAsia="Times New Roman" w:hAnsi="Times New Roman" w:cs="Times New Roman"/>
      <w:color w:val="000000"/>
      <w:kern w:val="0"/>
      <w:sz w:val="18"/>
      <w:szCs w:val="18"/>
      <w:lang w:eastAsia="en-US" w:bidi="en-US"/>
    </w:rPr>
  </w:style>
  <w:style w:type="character" w:customStyle="1" w:styleId="Char4">
    <w:name w:val="批注框文本 Char"/>
    <w:basedOn w:val="a0"/>
    <w:link w:val="a9"/>
    <w:uiPriority w:val="99"/>
    <w:semiHidden/>
    <w:rsid w:val="006B2E8D"/>
    <w:rPr>
      <w:rFonts w:ascii="Times New Roman" w:eastAsia="Times New Roman" w:hAnsi="Times New Roman" w:cs="Times New Roman"/>
      <w:color w:val="000000"/>
      <w:kern w:val="0"/>
      <w:sz w:val="18"/>
      <w:szCs w:val="18"/>
      <w:lang w:eastAsia="en-US" w:bidi="en-US"/>
    </w:rPr>
  </w:style>
  <w:style w:type="paragraph" w:styleId="aa">
    <w:name w:val="header"/>
    <w:basedOn w:val="a"/>
    <w:link w:val="Char5"/>
    <w:uiPriority w:val="99"/>
    <w:unhideWhenUsed/>
    <w:rsid w:val="006B2E8D"/>
    <w:pPr>
      <w:pBdr>
        <w:bottom w:val="single" w:sz="6" w:space="1" w:color="auto"/>
      </w:pBdr>
      <w:tabs>
        <w:tab w:val="center" w:pos="4153"/>
        <w:tab w:val="right" w:pos="8306"/>
      </w:tabs>
      <w:snapToGrid w:val="0"/>
      <w:jc w:val="center"/>
    </w:pPr>
    <w:rPr>
      <w:rFonts w:ascii="Times New Roman" w:eastAsia="Times New Roman" w:hAnsi="Times New Roman" w:cs="Times New Roman"/>
      <w:color w:val="000000"/>
      <w:kern w:val="0"/>
      <w:sz w:val="18"/>
      <w:szCs w:val="18"/>
      <w:lang w:eastAsia="en-US" w:bidi="en-US"/>
    </w:rPr>
  </w:style>
  <w:style w:type="character" w:customStyle="1" w:styleId="Char5">
    <w:name w:val="页眉 Char"/>
    <w:basedOn w:val="a0"/>
    <w:link w:val="aa"/>
    <w:uiPriority w:val="99"/>
    <w:rsid w:val="006B2E8D"/>
    <w:rPr>
      <w:rFonts w:ascii="Times New Roman" w:eastAsia="Times New Roman" w:hAnsi="Times New Roman" w:cs="Times New Roman"/>
      <w:color w:val="000000"/>
      <w:kern w:val="0"/>
      <w:sz w:val="18"/>
      <w:szCs w:val="18"/>
      <w:lang w:eastAsia="en-US" w:bidi="en-US"/>
    </w:rPr>
  </w:style>
  <w:style w:type="paragraph" w:styleId="ab">
    <w:name w:val="Normal (Web)"/>
    <w:basedOn w:val="a"/>
    <w:qFormat/>
    <w:rsid w:val="006B2E8D"/>
    <w:pPr>
      <w:spacing w:beforeAutospacing="1" w:afterAutospacing="1"/>
      <w:jc w:val="left"/>
    </w:pPr>
    <w:rPr>
      <w:rFonts w:eastAsia="Times New Roman" w:cs="Times New Roman"/>
      <w:kern w:val="0"/>
      <w:sz w:val="24"/>
      <w:szCs w:val="24"/>
    </w:rPr>
  </w:style>
  <w:style w:type="table" w:styleId="ac">
    <w:name w:val="Table Grid"/>
    <w:basedOn w:val="a1"/>
    <w:qFormat/>
    <w:rsid w:val="006B2E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a"/>
    <w:link w:val="Bodytext20"/>
    <w:qFormat/>
    <w:rsid w:val="006B2E8D"/>
    <w:pPr>
      <w:spacing w:before="320" w:after="460" w:line="715" w:lineRule="exact"/>
      <w:jc w:val="center"/>
    </w:pPr>
    <w:rPr>
      <w:rFonts w:ascii="宋体" w:eastAsia="Times New Roman" w:hAnsi="宋体" w:cs="宋体"/>
      <w:sz w:val="42"/>
      <w:szCs w:val="42"/>
      <w:lang w:val="zh-TW" w:eastAsia="zh-TW" w:bidi="zh-TW"/>
    </w:rPr>
  </w:style>
  <w:style w:type="character" w:customStyle="1" w:styleId="Bodytext20">
    <w:name w:val="Body text|2_"/>
    <w:basedOn w:val="a0"/>
    <w:link w:val="Bodytext2"/>
    <w:qFormat/>
    <w:rsid w:val="006B2E8D"/>
    <w:rPr>
      <w:rFonts w:ascii="宋体" w:eastAsia="Times New Roman" w:hAnsi="宋体" w:cs="宋体"/>
      <w:sz w:val="42"/>
      <w:szCs w:val="42"/>
      <w:lang w:val="zh-TW" w:eastAsia="zh-TW" w:bidi="zh-TW"/>
    </w:rPr>
  </w:style>
  <w:style w:type="paragraph" w:customStyle="1" w:styleId="Bodytext1">
    <w:name w:val="Body text|1"/>
    <w:basedOn w:val="a"/>
    <w:link w:val="Bodytext10"/>
    <w:qFormat/>
    <w:rsid w:val="006B2E8D"/>
    <w:pPr>
      <w:spacing w:line="389" w:lineRule="auto"/>
      <w:ind w:firstLine="400"/>
      <w:jc w:val="left"/>
    </w:pPr>
    <w:rPr>
      <w:rFonts w:ascii="宋体" w:eastAsia="Times New Roman" w:hAnsi="宋体" w:cs="宋体"/>
      <w:sz w:val="30"/>
      <w:szCs w:val="30"/>
      <w:lang w:val="zh-TW" w:eastAsia="zh-TW" w:bidi="zh-TW"/>
    </w:rPr>
  </w:style>
  <w:style w:type="character" w:customStyle="1" w:styleId="Bodytext10">
    <w:name w:val="Body text|1_"/>
    <w:basedOn w:val="a0"/>
    <w:link w:val="Bodytext1"/>
    <w:qFormat/>
    <w:rsid w:val="006B2E8D"/>
    <w:rPr>
      <w:rFonts w:ascii="宋体" w:eastAsia="Times New Roman" w:hAnsi="宋体" w:cs="宋体"/>
      <w:sz w:val="30"/>
      <w:szCs w:val="30"/>
      <w:lang w:val="zh-TW" w:eastAsia="zh-TW" w:bidi="zh-TW"/>
    </w:rPr>
  </w:style>
  <w:style w:type="paragraph" w:customStyle="1" w:styleId="Headerorfooter1">
    <w:name w:val="Header or footer|1"/>
    <w:basedOn w:val="a"/>
    <w:link w:val="Headerorfooter10"/>
    <w:qFormat/>
    <w:rsid w:val="006B2E8D"/>
    <w:pPr>
      <w:jc w:val="left"/>
    </w:pPr>
    <w:rPr>
      <w:rFonts w:eastAsia="Times New Roman" w:cs="Times New Roman"/>
      <w:sz w:val="18"/>
      <w:szCs w:val="18"/>
      <w:lang w:val="zh-TW" w:eastAsia="zh-TW" w:bidi="zh-TW"/>
    </w:rPr>
  </w:style>
  <w:style w:type="character" w:customStyle="1" w:styleId="Headerorfooter10">
    <w:name w:val="Header or footer|1_"/>
    <w:basedOn w:val="a0"/>
    <w:link w:val="Headerorfooter1"/>
    <w:qFormat/>
    <w:rsid w:val="006B2E8D"/>
    <w:rPr>
      <w:rFonts w:eastAsia="Times New Roman" w:cs="Times New Roman"/>
      <w:sz w:val="18"/>
      <w:szCs w:val="18"/>
      <w:lang w:val="zh-TW" w:eastAsia="zh-TW" w:bidi="zh-TW"/>
    </w:rPr>
  </w:style>
  <w:style w:type="paragraph" w:customStyle="1" w:styleId="Heading11">
    <w:name w:val="Heading #1|1"/>
    <w:basedOn w:val="a"/>
    <w:link w:val="Heading110"/>
    <w:qFormat/>
    <w:rsid w:val="006B2E8D"/>
    <w:pPr>
      <w:spacing w:after="140" w:line="562" w:lineRule="exact"/>
      <w:ind w:firstLine="690"/>
      <w:jc w:val="left"/>
      <w:outlineLvl w:val="0"/>
    </w:pPr>
    <w:rPr>
      <w:rFonts w:ascii="宋体" w:eastAsia="宋体" w:hAnsi="宋体" w:cs="宋体"/>
      <w:sz w:val="32"/>
      <w:szCs w:val="32"/>
      <w:lang w:val="zh-TW" w:eastAsia="zh-TW" w:bidi="zh-TW"/>
    </w:rPr>
  </w:style>
  <w:style w:type="character" w:customStyle="1" w:styleId="Heading110">
    <w:name w:val="Heading #1|1_"/>
    <w:basedOn w:val="a0"/>
    <w:link w:val="Heading11"/>
    <w:qFormat/>
    <w:rsid w:val="006B2E8D"/>
    <w:rPr>
      <w:rFonts w:ascii="宋体" w:eastAsia="宋体" w:hAnsi="宋体" w:cs="宋体"/>
      <w:sz w:val="32"/>
      <w:szCs w:val="32"/>
      <w:lang w:val="zh-TW" w:eastAsia="zh-TW" w:bidi="zh-TW"/>
    </w:rPr>
  </w:style>
  <w:style w:type="paragraph" w:customStyle="1" w:styleId="Heading21">
    <w:name w:val="Heading #2|1"/>
    <w:basedOn w:val="a"/>
    <w:link w:val="Heading210"/>
    <w:qFormat/>
    <w:rsid w:val="006B2E8D"/>
    <w:pPr>
      <w:spacing w:after="140" w:line="562" w:lineRule="exact"/>
      <w:ind w:firstLine="690"/>
      <w:jc w:val="left"/>
      <w:outlineLvl w:val="1"/>
    </w:pPr>
    <w:rPr>
      <w:rFonts w:ascii="宋体" w:eastAsia="宋体" w:hAnsi="宋体" w:cs="宋体"/>
      <w:b/>
      <w:bCs/>
      <w:sz w:val="30"/>
      <w:szCs w:val="30"/>
      <w:lang w:val="zh-TW" w:eastAsia="zh-TW" w:bidi="zh-TW"/>
    </w:rPr>
  </w:style>
  <w:style w:type="character" w:customStyle="1" w:styleId="Heading210">
    <w:name w:val="Heading #2|1_"/>
    <w:basedOn w:val="a0"/>
    <w:link w:val="Heading21"/>
    <w:qFormat/>
    <w:rsid w:val="006B2E8D"/>
    <w:rPr>
      <w:rFonts w:ascii="宋体" w:eastAsia="宋体" w:hAnsi="宋体" w:cs="宋体"/>
      <w:b/>
      <w:bCs/>
      <w:sz w:val="30"/>
      <w:szCs w:val="30"/>
      <w:lang w:val="zh-TW" w:eastAsia="zh-TW" w:bidi="zh-TW"/>
    </w:rPr>
  </w:style>
  <w:style w:type="paragraph" w:customStyle="1" w:styleId="Tablecaption1">
    <w:name w:val="Table caption|1"/>
    <w:basedOn w:val="a"/>
    <w:link w:val="Tablecaption10"/>
    <w:qFormat/>
    <w:rsid w:val="006B2E8D"/>
    <w:pPr>
      <w:jc w:val="left"/>
    </w:pPr>
    <w:rPr>
      <w:rFonts w:ascii="宋体" w:eastAsia="宋体" w:hAnsi="宋体" w:cs="宋体"/>
      <w:b/>
      <w:bCs/>
      <w:sz w:val="22"/>
      <w:lang w:val="zh-TW" w:eastAsia="zh-TW" w:bidi="zh-TW"/>
    </w:rPr>
  </w:style>
  <w:style w:type="character" w:customStyle="1" w:styleId="Tablecaption10">
    <w:name w:val="Table caption|1_"/>
    <w:basedOn w:val="a0"/>
    <w:link w:val="Tablecaption1"/>
    <w:qFormat/>
    <w:rsid w:val="006B2E8D"/>
    <w:rPr>
      <w:rFonts w:ascii="宋体" w:eastAsia="宋体" w:hAnsi="宋体" w:cs="宋体"/>
      <w:b/>
      <w:bCs/>
      <w:sz w:val="22"/>
      <w:lang w:val="zh-TW" w:eastAsia="zh-TW" w:bidi="zh-TW"/>
    </w:rPr>
  </w:style>
  <w:style w:type="paragraph" w:customStyle="1" w:styleId="Other1">
    <w:name w:val="Other|1"/>
    <w:basedOn w:val="a"/>
    <w:link w:val="Other10"/>
    <w:qFormat/>
    <w:rsid w:val="006B2E8D"/>
    <w:pPr>
      <w:spacing w:line="389" w:lineRule="auto"/>
      <w:ind w:firstLine="400"/>
      <w:jc w:val="left"/>
    </w:pPr>
    <w:rPr>
      <w:rFonts w:ascii="宋体" w:eastAsia="宋体" w:hAnsi="宋体" w:cs="宋体"/>
      <w:sz w:val="30"/>
      <w:szCs w:val="30"/>
      <w:lang w:val="zh-TW" w:eastAsia="zh-TW" w:bidi="zh-TW"/>
    </w:rPr>
  </w:style>
  <w:style w:type="character" w:customStyle="1" w:styleId="Other10">
    <w:name w:val="Other|1_"/>
    <w:basedOn w:val="a0"/>
    <w:link w:val="Other1"/>
    <w:qFormat/>
    <w:rsid w:val="006B2E8D"/>
    <w:rPr>
      <w:rFonts w:ascii="宋体" w:eastAsia="宋体" w:hAnsi="宋体" w:cs="宋体"/>
      <w:sz w:val="30"/>
      <w:szCs w:val="30"/>
      <w:lang w:val="zh-TW" w:eastAsia="zh-TW" w:bidi="zh-TW"/>
    </w:rPr>
  </w:style>
  <w:style w:type="paragraph" w:customStyle="1" w:styleId="Headerorfooter2">
    <w:name w:val="Header or footer|2"/>
    <w:basedOn w:val="a"/>
    <w:link w:val="Headerorfooter20"/>
    <w:qFormat/>
    <w:rsid w:val="006B2E8D"/>
    <w:pPr>
      <w:jc w:val="left"/>
    </w:pPr>
    <w:rPr>
      <w:rFonts w:eastAsia="Times New Roman" w:cs="Times New Roman"/>
      <w:sz w:val="20"/>
      <w:szCs w:val="20"/>
      <w:lang w:val="zh-TW" w:eastAsia="zh-TW" w:bidi="zh-TW"/>
    </w:rPr>
  </w:style>
  <w:style w:type="character" w:customStyle="1" w:styleId="Headerorfooter20">
    <w:name w:val="Header or footer|2_"/>
    <w:basedOn w:val="a0"/>
    <w:link w:val="Headerorfooter2"/>
    <w:qFormat/>
    <w:rsid w:val="006B2E8D"/>
    <w:rPr>
      <w:rFonts w:eastAsia="Times New Roman" w:cs="Times New Roman"/>
      <w:sz w:val="20"/>
      <w:szCs w:val="20"/>
      <w:lang w:val="zh-TW" w:eastAsia="zh-TW" w:bidi="zh-TW"/>
    </w:rPr>
  </w:style>
  <w:style w:type="table" w:customStyle="1" w:styleId="TableNormal">
    <w:name w:val="Table Normal"/>
    <w:uiPriority w:val="2"/>
    <w:semiHidden/>
    <w:unhideWhenUsed/>
    <w:qFormat/>
    <w:rsid w:val="006B2E8D"/>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2021-04-12T09:11:00Z</dcterms:created>
  <dcterms:modified xsi:type="dcterms:W3CDTF">2021-04-12T09:16:00Z</dcterms:modified>
</cp:coreProperties>
</file>